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1"/>
        <w:gridCol w:w="5251"/>
      </w:tblGrid>
      <w:tr w:rsidR="00E714D7" w14:paraId="18669D85" w14:textId="77777777" w:rsidTr="00E714D7">
        <w:tc>
          <w:tcPr>
            <w:tcW w:w="5251" w:type="dxa"/>
          </w:tcPr>
          <w:p w14:paraId="5515CAFB" w14:textId="73EE41C1" w:rsidR="00E714D7" w:rsidRPr="00E714D7" w:rsidRDefault="00D604B3" w:rsidP="000B1BCB">
            <w:pPr>
              <w:rPr>
                <w:rFonts w:ascii="Book Antiqua" w:hAnsi="Book Antiqua"/>
                <w:b/>
                <w:bCs/>
                <w:smallCaps/>
                <w:spacing w:val="20"/>
                <w:sz w:val="56"/>
                <w:szCs w:val="56"/>
              </w:rPr>
            </w:pPr>
            <w:r>
              <w:rPr>
                <w:rFonts w:ascii="Book Antiqua" w:hAnsi="Book Antiqua"/>
                <w:b/>
                <w:bCs/>
                <w:smallCaps/>
                <w:color w:val="1F3864" w:themeColor="accent1" w:themeShade="80"/>
                <w:spacing w:val="20"/>
                <w:sz w:val="56"/>
                <w:szCs w:val="56"/>
              </w:rPr>
              <w:t>Name</w:t>
            </w:r>
            <w:r w:rsidR="00EF7636">
              <w:rPr>
                <w:rFonts w:ascii="Book Antiqua" w:hAnsi="Book Antiqua"/>
                <w:b/>
                <w:bCs/>
                <w:smallCaps/>
                <w:color w:val="1F3864" w:themeColor="accent1" w:themeShade="80"/>
                <w:spacing w:val="20"/>
                <w:sz w:val="56"/>
                <w:szCs w:val="56"/>
              </w:rPr>
              <w:t xml:space="preserve"> Here</w:t>
            </w:r>
          </w:p>
        </w:tc>
        <w:tc>
          <w:tcPr>
            <w:tcW w:w="5251" w:type="dxa"/>
          </w:tcPr>
          <w:p w14:paraId="0A68C658" w14:textId="7124D026" w:rsidR="00E714D7" w:rsidRPr="00171564" w:rsidRDefault="00D604B3" w:rsidP="003554D1">
            <w:pPr>
              <w:ind w:left="103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000-000-0000</w:t>
            </w:r>
            <w:r w:rsidR="003554D1" w:rsidRPr="003554D1">
              <w:rPr>
                <w:sz w:val="21"/>
                <w:szCs w:val="21"/>
              </w:rPr>
              <w:t xml:space="preserve"> </w:t>
            </w:r>
            <w:r w:rsidR="00171564" w:rsidRPr="00171564">
              <w:rPr>
                <w:b/>
                <w:bCs/>
                <w:color w:val="1F3864" w:themeColor="accent1" w:themeShade="80"/>
                <w:sz w:val="21"/>
                <w:szCs w:val="21"/>
              </w:rPr>
              <w:t>|</w:t>
            </w:r>
            <w:r w:rsidR="00171564" w:rsidRPr="00171564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email</w:t>
            </w:r>
            <w:r w:rsidR="003554D1" w:rsidRPr="003554D1">
              <w:rPr>
                <w:sz w:val="21"/>
                <w:szCs w:val="21"/>
              </w:rPr>
              <w:t>@</w:t>
            </w:r>
            <w:r w:rsidR="00EF7636">
              <w:rPr>
                <w:sz w:val="21"/>
                <w:szCs w:val="21"/>
              </w:rPr>
              <w:t>gmail.com</w:t>
            </w:r>
          </w:p>
          <w:p w14:paraId="4018F472" w14:textId="67963CAF" w:rsidR="00E714D7" w:rsidRDefault="003554D1" w:rsidP="003554D1">
            <w:pPr>
              <w:ind w:left="103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New York, NY</w:t>
            </w:r>
            <w:r w:rsidR="0093000B" w:rsidRPr="0093000B">
              <w:rPr>
                <w:b/>
                <w:bCs/>
                <w:sz w:val="21"/>
                <w:szCs w:val="21"/>
              </w:rPr>
              <w:t xml:space="preserve"> </w:t>
            </w:r>
            <w:r w:rsidR="00171564" w:rsidRPr="00171564">
              <w:rPr>
                <w:b/>
                <w:bCs/>
                <w:color w:val="1F3864" w:themeColor="accent1" w:themeShade="80"/>
                <w:sz w:val="21"/>
                <w:szCs w:val="21"/>
              </w:rPr>
              <w:t>|</w:t>
            </w:r>
            <w:r w:rsidR="00171564" w:rsidRPr="00171564">
              <w:rPr>
                <w:sz w:val="21"/>
                <w:szCs w:val="21"/>
              </w:rPr>
              <w:t xml:space="preserve"> </w:t>
            </w:r>
            <w:r w:rsidR="00EF7636">
              <w:rPr>
                <w:sz w:val="21"/>
                <w:szCs w:val="21"/>
              </w:rPr>
              <w:t>L</w:t>
            </w:r>
            <w:r w:rsidRPr="00D604B3">
              <w:rPr>
                <w:sz w:val="21"/>
                <w:szCs w:val="21"/>
              </w:rPr>
              <w:t>inked</w:t>
            </w:r>
            <w:r w:rsidR="00EF7636">
              <w:rPr>
                <w:sz w:val="21"/>
                <w:szCs w:val="21"/>
              </w:rPr>
              <w:t>I</w:t>
            </w:r>
            <w:r w:rsidRPr="00D604B3">
              <w:rPr>
                <w:sz w:val="21"/>
                <w:szCs w:val="21"/>
              </w:rPr>
              <w:t>n</w:t>
            </w:r>
            <w:r w:rsidR="00EF7636">
              <w:rPr>
                <w:sz w:val="21"/>
                <w:szCs w:val="21"/>
              </w:rPr>
              <w:t xml:space="preserve"> Profile</w:t>
            </w:r>
          </w:p>
        </w:tc>
      </w:tr>
    </w:tbl>
    <w:p w14:paraId="44D5E170" w14:textId="77777777" w:rsidR="00037B6C" w:rsidRDefault="00B26597" w:rsidP="00037B6C">
      <w:pPr>
        <w:spacing w:after="0" w:line="240" w:lineRule="auto"/>
        <w:rPr>
          <w:rFonts w:ascii="Book Antiqua" w:hAnsi="Book Antiqua"/>
          <w:b/>
          <w:bCs/>
          <w:smallCaps/>
          <w:color w:val="1F3864" w:themeColor="accent1" w:themeShade="80"/>
          <w:spacing w:val="20"/>
          <w:sz w:val="36"/>
          <w:szCs w:val="36"/>
        </w:rPr>
      </w:pPr>
      <w:r w:rsidRPr="00171564">
        <w:rPr>
          <w:noProof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FE1C989" wp14:editId="1B75730A">
                <wp:simplePos x="0" y="0"/>
                <wp:positionH relativeFrom="page">
                  <wp:align>left</wp:align>
                </wp:positionH>
                <wp:positionV relativeFrom="paragraph">
                  <wp:posOffset>-1149985</wp:posOffset>
                </wp:positionV>
                <wp:extent cx="7832035" cy="1339850"/>
                <wp:effectExtent l="0" t="0" r="0" b="0"/>
                <wp:wrapNone/>
                <wp:docPr id="6" name="Flowchart: Documen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2035" cy="1339850"/>
                        </a:xfrm>
                        <a:prstGeom prst="flowChartDocumen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E12AC0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Flowchart: Document 6" o:spid="_x0000_s1026" type="#_x0000_t114" style="position:absolute;margin-left:0;margin-top:-90.55pt;width:616.7pt;height:105.5pt;z-index:-25165516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" fillcolor="#d8d8d8 [2732]" stroked="f" strokeweight="1pt">
                <w10:wrap anchorx="page"/>
              </v:shape>
            </w:pict>
          </mc:Fallback>
        </mc:AlternateContent>
      </w:r>
    </w:p>
    <w:p w14:paraId="1DA26D43" w14:textId="3036B6D1" w:rsidR="00E714D7" w:rsidRPr="00037B6C" w:rsidRDefault="009D4518" w:rsidP="00037B6C">
      <w:pPr>
        <w:spacing w:after="0" w:line="240" w:lineRule="auto"/>
        <w:jc w:val="center"/>
        <w:rPr>
          <w:sz w:val="38"/>
          <w:szCs w:val="38"/>
        </w:rPr>
      </w:pPr>
      <w:r>
        <w:rPr>
          <w:rFonts w:ascii="Book Antiqua" w:hAnsi="Book Antiqua"/>
          <w:b/>
          <w:bCs/>
          <w:smallCaps/>
          <w:color w:val="1F3864" w:themeColor="accent1" w:themeShade="80"/>
          <w:spacing w:val="20"/>
          <w:sz w:val="36"/>
          <w:szCs w:val="36"/>
        </w:rPr>
        <w:t>Board</w:t>
      </w:r>
      <w:r w:rsidR="00E340EB">
        <w:rPr>
          <w:rFonts w:ascii="Book Antiqua" w:hAnsi="Book Antiqua"/>
          <w:b/>
          <w:bCs/>
          <w:smallCaps/>
          <w:color w:val="1F3864" w:themeColor="accent1" w:themeShade="80"/>
          <w:spacing w:val="20"/>
          <w:sz w:val="36"/>
          <w:szCs w:val="36"/>
        </w:rPr>
        <w:t xml:space="preserve"> Director</w:t>
      </w:r>
      <w:r>
        <w:rPr>
          <w:rFonts w:ascii="Book Antiqua" w:hAnsi="Book Antiqua"/>
          <w:b/>
          <w:bCs/>
          <w:smallCaps/>
          <w:color w:val="1F3864" w:themeColor="accent1" w:themeShade="80"/>
          <w:spacing w:val="20"/>
          <w:sz w:val="36"/>
          <w:szCs w:val="36"/>
        </w:rPr>
        <w:t xml:space="preserve"> Candidate</w:t>
      </w:r>
    </w:p>
    <w:p w14:paraId="541E85DD" w14:textId="2A3310E9" w:rsidR="00E714D7" w:rsidRPr="0025059E" w:rsidRDefault="00ED2BCD" w:rsidP="00E714D7">
      <w:pPr>
        <w:spacing w:after="0" w:line="240" w:lineRule="auto"/>
        <w:jc w:val="center"/>
        <w:rPr>
          <w:b/>
          <w:bCs/>
          <w:color w:val="1F3864" w:themeColor="accent1" w:themeShade="80"/>
        </w:rPr>
      </w:pPr>
      <w:r>
        <w:rPr>
          <w:b/>
          <w:bCs/>
          <w:color w:val="1F3864" w:themeColor="accent1" w:themeShade="80"/>
          <w:sz w:val="21"/>
          <w:szCs w:val="21"/>
        </w:rPr>
        <w:t xml:space="preserve">Advertising &amp; </w:t>
      </w:r>
      <w:r w:rsidRPr="0025059E">
        <w:rPr>
          <w:b/>
          <w:bCs/>
          <w:color w:val="1F3864" w:themeColor="accent1" w:themeShade="80"/>
          <w:sz w:val="21"/>
          <w:szCs w:val="21"/>
        </w:rPr>
        <w:t>CPG Industry</w:t>
      </w:r>
      <w:r w:rsidRPr="00ED2BCD">
        <w:rPr>
          <w:b/>
          <w:bCs/>
          <w:color w:val="1F3864" w:themeColor="accent1" w:themeShade="80"/>
        </w:rPr>
        <w:t xml:space="preserve"> </w:t>
      </w:r>
      <w:r>
        <w:rPr>
          <w:b/>
          <w:bCs/>
          <w:color w:val="1F3864" w:themeColor="accent1" w:themeShade="80"/>
        </w:rPr>
        <w:t>| JVs</w:t>
      </w:r>
      <w:r w:rsidR="0025059E" w:rsidRPr="0025059E">
        <w:rPr>
          <w:b/>
          <w:bCs/>
          <w:color w:val="1F3864" w:themeColor="accent1" w:themeShade="80"/>
        </w:rPr>
        <w:t>, Mergers</w:t>
      </w:r>
      <w:r w:rsidR="00E774AC">
        <w:rPr>
          <w:b/>
          <w:bCs/>
          <w:color w:val="1F3864" w:themeColor="accent1" w:themeShade="80"/>
        </w:rPr>
        <w:t>,</w:t>
      </w:r>
      <w:r w:rsidR="0025059E" w:rsidRPr="0025059E">
        <w:rPr>
          <w:b/>
          <w:bCs/>
          <w:color w:val="1F3864" w:themeColor="accent1" w:themeShade="80"/>
        </w:rPr>
        <w:t xml:space="preserve"> &amp; Acquisitions</w:t>
      </w:r>
      <w:r w:rsidR="00E714D7" w:rsidRPr="0025059E">
        <w:rPr>
          <w:b/>
          <w:bCs/>
          <w:color w:val="1F3864" w:themeColor="accent1" w:themeShade="80"/>
        </w:rPr>
        <w:t xml:space="preserve"> </w:t>
      </w:r>
      <w:r w:rsidR="00A3063D" w:rsidRPr="0025059E">
        <w:rPr>
          <w:b/>
          <w:bCs/>
          <w:color w:val="1F3864" w:themeColor="accent1" w:themeShade="80"/>
          <w:sz w:val="21"/>
          <w:szCs w:val="21"/>
        </w:rPr>
        <w:t>|</w:t>
      </w:r>
      <w:r w:rsidR="00E714D7" w:rsidRPr="0025059E">
        <w:rPr>
          <w:b/>
          <w:bCs/>
          <w:color w:val="1F3864" w:themeColor="accent1" w:themeShade="80"/>
        </w:rPr>
        <w:t xml:space="preserve"> </w:t>
      </w:r>
      <w:r w:rsidRPr="0025059E">
        <w:rPr>
          <w:b/>
          <w:bCs/>
          <w:color w:val="1F3864" w:themeColor="accent1" w:themeShade="80"/>
        </w:rPr>
        <w:t>Marketing</w:t>
      </w:r>
      <w:r>
        <w:rPr>
          <w:b/>
          <w:bCs/>
          <w:color w:val="1F3864" w:themeColor="accent1" w:themeShade="80"/>
        </w:rPr>
        <w:t>,</w:t>
      </w:r>
      <w:r w:rsidRPr="0025059E">
        <w:rPr>
          <w:b/>
          <w:bCs/>
          <w:color w:val="1F3864" w:themeColor="accent1" w:themeShade="80"/>
        </w:rPr>
        <w:t xml:space="preserve"> Data &amp; Analytics </w:t>
      </w:r>
      <w:r>
        <w:rPr>
          <w:b/>
          <w:bCs/>
          <w:color w:val="1F3864" w:themeColor="accent1" w:themeShade="80"/>
        </w:rPr>
        <w:t>Product Innovations</w:t>
      </w:r>
    </w:p>
    <w:p w14:paraId="76A960E9" w14:textId="77777777" w:rsidR="0093000B" w:rsidRPr="00037B6C" w:rsidRDefault="0093000B" w:rsidP="00E714D7">
      <w:pPr>
        <w:spacing w:after="0" w:line="240" w:lineRule="auto"/>
        <w:jc w:val="both"/>
        <w:rPr>
          <w:sz w:val="4"/>
          <w:szCs w:val="4"/>
          <w:highlight w:val="yellow"/>
        </w:rPr>
      </w:pPr>
    </w:p>
    <w:p w14:paraId="3D165643" w14:textId="6691BDE7" w:rsidR="0025059E" w:rsidRDefault="0025059E" w:rsidP="00E714D7">
      <w:pPr>
        <w:spacing w:after="0" w:line="240" w:lineRule="auto"/>
        <w:jc w:val="both"/>
        <w:rPr>
          <w:sz w:val="21"/>
          <w:szCs w:val="21"/>
        </w:rPr>
      </w:pPr>
      <w:r w:rsidRPr="0025059E">
        <w:rPr>
          <w:sz w:val="21"/>
          <w:szCs w:val="21"/>
        </w:rPr>
        <w:t>Industry</w:t>
      </w:r>
      <w:r w:rsidR="004042F2">
        <w:rPr>
          <w:sz w:val="21"/>
          <w:szCs w:val="21"/>
        </w:rPr>
        <w:t>-</w:t>
      </w:r>
      <w:r w:rsidRPr="0025059E">
        <w:rPr>
          <w:sz w:val="21"/>
          <w:szCs w:val="21"/>
        </w:rPr>
        <w:t xml:space="preserve">leading executive </w:t>
      </w:r>
      <w:r w:rsidR="00E340EB">
        <w:rPr>
          <w:sz w:val="21"/>
          <w:szCs w:val="21"/>
        </w:rPr>
        <w:t>and product innovation leader with</w:t>
      </w:r>
      <w:r>
        <w:rPr>
          <w:sz w:val="21"/>
          <w:szCs w:val="21"/>
        </w:rPr>
        <w:t xml:space="preserve"> </w:t>
      </w:r>
      <w:r w:rsidR="00ED2BCD">
        <w:rPr>
          <w:sz w:val="21"/>
          <w:szCs w:val="21"/>
        </w:rPr>
        <w:t xml:space="preserve">publicly traded, enterprise-level, </w:t>
      </w:r>
      <w:r w:rsidR="00E340EB">
        <w:rPr>
          <w:sz w:val="21"/>
          <w:szCs w:val="21"/>
        </w:rPr>
        <w:t xml:space="preserve">and start-up </w:t>
      </w:r>
      <w:r>
        <w:rPr>
          <w:sz w:val="21"/>
          <w:szCs w:val="21"/>
        </w:rPr>
        <w:t xml:space="preserve">experience </w:t>
      </w:r>
      <w:r w:rsidR="00577D65">
        <w:rPr>
          <w:sz w:val="21"/>
          <w:szCs w:val="21"/>
        </w:rPr>
        <w:t xml:space="preserve">across </w:t>
      </w:r>
      <w:r>
        <w:rPr>
          <w:sz w:val="21"/>
          <w:szCs w:val="21"/>
        </w:rPr>
        <w:t>research, CPG, advertising, and technology</w:t>
      </w:r>
      <w:r w:rsidR="00ED2BCD">
        <w:rPr>
          <w:sz w:val="21"/>
          <w:szCs w:val="21"/>
        </w:rPr>
        <w:t xml:space="preserve">. Trusted board advisor on disruptive product strategy, M&amp;As, joint ventures, </w:t>
      </w:r>
      <w:r w:rsidR="00230EA6">
        <w:rPr>
          <w:sz w:val="21"/>
          <w:szCs w:val="21"/>
        </w:rPr>
        <w:t xml:space="preserve">spin-offs, </w:t>
      </w:r>
      <w:r w:rsidR="00ED2BCD">
        <w:rPr>
          <w:sz w:val="21"/>
          <w:szCs w:val="21"/>
        </w:rPr>
        <w:t xml:space="preserve">go-to-market strategies, and corporate growth. </w:t>
      </w:r>
    </w:p>
    <w:p w14:paraId="4E0BC952" w14:textId="77777777" w:rsidR="0025059E" w:rsidRPr="000B1BCB" w:rsidRDefault="0025059E" w:rsidP="00E714D7">
      <w:pPr>
        <w:spacing w:after="0" w:line="240" w:lineRule="auto"/>
        <w:jc w:val="both"/>
        <w:rPr>
          <w:sz w:val="4"/>
          <w:szCs w:val="4"/>
        </w:rPr>
      </w:pPr>
    </w:p>
    <w:p w14:paraId="4BE7FB59" w14:textId="1E791587" w:rsidR="00E714D7" w:rsidRDefault="00E714D7" w:rsidP="00E714D7">
      <w:pPr>
        <w:spacing w:after="0" w:line="240" w:lineRule="auto"/>
        <w:rPr>
          <w:sz w:val="21"/>
          <w:szCs w:val="21"/>
        </w:rPr>
      </w:pPr>
    </w:p>
    <w:p w14:paraId="59450D39" w14:textId="46003448" w:rsidR="009D4518" w:rsidRPr="005619E0" w:rsidRDefault="009D4518" w:rsidP="009D4518">
      <w:pPr>
        <w:pBdr>
          <w:bottom w:val="single" w:sz="18" w:space="1" w:color="1F3864" w:themeColor="accent1" w:themeShade="80"/>
        </w:pBdr>
        <w:spacing w:after="0" w:line="240" w:lineRule="auto"/>
        <w:jc w:val="center"/>
        <w:rPr>
          <w:rFonts w:ascii="Book Antiqua" w:hAnsi="Book Antiqua"/>
          <w:b/>
          <w:bCs/>
          <w:smallCaps/>
          <w:color w:val="1F3864" w:themeColor="accent1" w:themeShade="80"/>
          <w:spacing w:val="20"/>
          <w:sz w:val="24"/>
          <w:szCs w:val="24"/>
        </w:rPr>
      </w:pPr>
      <w:r>
        <w:rPr>
          <w:rFonts w:ascii="Book Antiqua" w:hAnsi="Book Antiqua"/>
          <w:b/>
          <w:bCs/>
          <w:smallCaps/>
          <w:color w:val="1F3864" w:themeColor="accent1" w:themeShade="80"/>
          <w:spacing w:val="20"/>
          <w:sz w:val="24"/>
          <w:szCs w:val="24"/>
        </w:rPr>
        <w:t xml:space="preserve">Board &amp; Corporate Leadership </w:t>
      </w:r>
    </w:p>
    <w:p w14:paraId="4919355F" w14:textId="77777777" w:rsidR="009D4518" w:rsidRPr="00037B6C" w:rsidRDefault="009D4518" w:rsidP="009D4518">
      <w:pPr>
        <w:spacing w:after="0" w:line="240" w:lineRule="auto"/>
        <w:rPr>
          <w:sz w:val="10"/>
          <w:szCs w:val="10"/>
        </w:rPr>
      </w:pPr>
    </w:p>
    <w:p w14:paraId="0AAC2364" w14:textId="7DB3B84C" w:rsidR="009D4518" w:rsidRDefault="00EF7636" w:rsidP="009D4518">
      <w:pPr>
        <w:tabs>
          <w:tab w:val="right" w:pos="10512"/>
        </w:tabs>
        <w:spacing w:after="0" w:line="240" w:lineRule="auto"/>
        <w:rPr>
          <w:b/>
          <w:bCs/>
          <w:sz w:val="21"/>
          <w:szCs w:val="21"/>
        </w:rPr>
      </w:pPr>
      <w:r>
        <w:rPr>
          <w:b/>
          <w:bCs/>
          <w:smallCaps/>
          <w:sz w:val="24"/>
          <w:szCs w:val="24"/>
        </w:rPr>
        <w:t>Company Name</w:t>
      </w:r>
      <w:r w:rsidR="009D4518">
        <w:rPr>
          <w:b/>
          <w:bCs/>
          <w:color w:val="1F3864" w:themeColor="accent1" w:themeShade="80"/>
          <w:sz w:val="21"/>
          <w:szCs w:val="21"/>
        </w:rPr>
        <w:tab/>
      </w:r>
      <w:r w:rsidR="009D4518">
        <w:rPr>
          <w:b/>
          <w:bCs/>
          <w:sz w:val="21"/>
          <w:szCs w:val="21"/>
        </w:rPr>
        <w:t xml:space="preserve">2019 – Present </w:t>
      </w:r>
    </w:p>
    <w:p w14:paraId="266EC4C6" w14:textId="417A4FD7" w:rsidR="009D4518" w:rsidRDefault="009D4518" w:rsidP="0039670D">
      <w:pPr>
        <w:spacing w:after="60" w:line="240" w:lineRule="auto"/>
        <w:rPr>
          <w:i/>
          <w:iCs/>
          <w:color w:val="1F3864" w:themeColor="accent1" w:themeShade="80"/>
          <w:sz w:val="21"/>
          <w:szCs w:val="21"/>
        </w:rPr>
      </w:pPr>
      <w:r>
        <w:rPr>
          <w:i/>
          <w:iCs/>
          <w:color w:val="1F3864" w:themeColor="accent1" w:themeShade="80"/>
          <w:sz w:val="21"/>
          <w:szCs w:val="21"/>
        </w:rPr>
        <w:t xml:space="preserve">Publicly traded Nielsen and Catalina JV and leader in marketing performance analytics leveraging big data for CPG industry. </w:t>
      </w:r>
    </w:p>
    <w:p w14:paraId="50887410" w14:textId="5DD82A4F" w:rsidR="0039670D" w:rsidRPr="0039670D" w:rsidRDefault="0039670D" w:rsidP="0039670D">
      <w:pPr>
        <w:pStyle w:val="ListParagraph"/>
        <w:numPr>
          <w:ilvl w:val="0"/>
          <w:numId w:val="14"/>
        </w:numPr>
        <w:spacing w:after="0" w:line="240" w:lineRule="auto"/>
        <w:rPr>
          <w:b/>
          <w:bCs/>
          <w:color w:val="1F3864" w:themeColor="accent1" w:themeShade="80"/>
          <w:sz w:val="21"/>
          <w:szCs w:val="21"/>
        </w:rPr>
      </w:pPr>
      <w:r w:rsidRPr="0039670D">
        <w:rPr>
          <w:b/>
          <w:bCs/>
          <w:color w:val="1F3864" w:themeColor="accent1" w:themeShade="80"/>
          <w:sz w:val="21"/>
          <w:szCs w:val="21"/>
        </w:rPr>
        <w:t xml:space="preserve">Chief Executive Officer </w:t>
      </w:r>
    </w:p>
    <w:p w14:paraId="0C55BEE1" w14:textId="77777777" w:rsidR="0039670D" w:rsidRPr="009D4518" w:rsidRDefault="0039670D" w:rsidP="00E77973">
      <w:pPr>
        <w:spacing w:after="0" w:line="240" w:lineRule="auto"/>
        <w:rPr>
          <w:i/>
          <w:iCs/>
          <w:color w:val="1F3864" w:themeColor="accent1" w:themeShade="80"/>
          <w:sz w:val="21"/>
          <w:szCs w:val="21"/>
        </w:rPr>
      </w:pPr>
    </w:p>
    <w:p w14:paraId="49A608B1" w14:textId="6DB2044A" w:rsidR="009D4518" w:rsidRPr="009D4518" w:rsidRDefault="00EF7636" w:rsidP="00662BB4">
      <w:pPr>
        <w:tabs>
          <w:tab w:val="right" w:pos="10512"/>
        </w:tabs>
        <w:spacing w:after="0" w:line="240" w:lineRule="auto"/>
        <w:rPr>
          <w:b/>
          <w:bCs/>
          <w:color w:val="1F3864" w:themeColor="accent1" w:themeShade="80"/>
          <w:sz w:val="21"/>
          <w:szCs w:val="21"/>
        </w:rPr>
      </w:pPr>
      <w:r>
        <w:rPr>
          <w:b/>
          <w:bCs/>
          <w:smallCaps/>
          <w:sz w:val="24"/>
          <w:szCs w:val="24"/>
        </w:rPr>
        <w:t>Company Name</w:t>
      </w:r>
      <w:proofErr w:type="gramStart"/>
      <w:r w:rsidR="009D4518">
        <w:rPr>
          <w:b/>
          <w:bCs/>
          <w:color w:val="1F3864" w:themeColor="accent1" w:themeShade="80"/>
          <w:sz w:val="21"/>
          <w:szCs w:val="21"/>
        </w:rPr>
        <w:tab/>
        <w:t xml:space="preserve">  </w:t>
      </w:r>
      <w:r w:rsidR="009D4518">
        <w:rPr>
          <w:b/>
          <w:bCs/>
          <w:sz w:val="21"/>
          <w:szCs w:val="21"/>
        </w:rPr>
        <w:t>2011</w:t>
      </w:r>
      <w:proofErr w:type="gramEnd"/>
      <w:r w:rsidR="009D4518">
        <w:rPr>
          <w:b/>
          <w:bCs/>
          <w:sz w:val="21"/>
          <w:szCs w:val="21"/>
        </w:rPr>
        <w:t xml:space="preserve"> – 2019 </w:t>
      </w:r>
    </w:p>
    <w:p w14:paraId="155A70CC" w14:textId="0216BCB5" w:rsidR="009D4518" w:rsidRDefault="009D4518" w:rsidP="0039670D">
      <w:pPr>
        <w:spacing w:after="60" w:line="240" w:lineRule="auto"/>
        <w:rPr>
          <w:b/>
          <w:bCs/>
          <w:color w:val="1F3864" w:themeColor="accent1" w:themeShade="80"/>
          <w:sz w:val="21"/>
          <w:szCs w:val="21"/>
        </w:rPr>
      </w:pPr>
      <w:r>
        <w:rPr>
          <w:i/>
          <w:iCs/>
          <w:color w:val="1F3864" w:themeColor="accent1" w:themeShade="80"/>
          <w:sz w:val="21"/>
          <w:szCs w:val="21"/>
        </w:rPr>
        <w:t xml:space="preserve">Publicly traded data </w:t>
      </w:r>
      <w:r w:rsidRPr="0025059E">
        <w:rPr>
          <w:i/>
          <w:iCs/>
          <w:color w:val="1F3864" w:themeColor="accent1" w:themeShade="80"/>
          <w:sz w:val="21"/>
          <w:szCs w:val="21"/>
        </w:rPr>
        <w:t>and market measurement firm</w:t>
      </w:r>
      <w:r>
        <w:rPr>
          <w:i/>
          <w:iCs/>
          <w:color w:val="1F3864" w:themeColor="accent1" w:themeShade="80"/>
          <w:sz w:val="21"/>
          <w:szCs w:val="21"/>
        </w:rPr>
        <w:t xml:space="preserve"> operating in</w:t>
      </w:r>
      <w:r w:rsidRPr="0025059E">
        <w:rPr>
          <w:i/>
          <w:iCs/>
          <w:color w:val="1F3864" w:themeColor="accent1" w:themeShade="80"/>
          <w:sz w:val="21"/>
          <w:szCs w:val="21"/>
        </w:rPr>
        <w:t xml:space="preserve"> 100</w:t>
      </w:r>
      <w:r>
        <w:rPr>
          <w:i/>
          <w:iCs/>
          <w:color w:val="1F3864" w:themeColor="accent1" w:themeShade="80"/>
          <w:sz w:val="21"/>
          <w:szCs w:val="21"/>
        </w:rPr>
        <w:t>+</w:t>
      </w:r>
      <w:r w:rsidRPr="0025059E">
        <w:rPr>
          <w:i/>
          <w:iCs/>
          <w:color w:val="1F3864" w:themeColor="accent1" w:themeShade="80"/>
          <w:sz w:val="21"/>
          <w:szCs w:val="21"/>
        </w:rPr>
        <w:t xml:space="preserve"> countries </w:t>
      </w:r>
      <w:r>
        <w:rPr>
          <w:i/>
          <w:iCs/>
          <w:color w:val="1F3864" w:themeColor="accent1" w:themeShade="80"/>
          <w:sz w:val="21"/>
          <w:szCs w:val="21"/>
        </w:rPr>
        <w:t>with 44K employees globally.</w:t>
      </w:r>
    </w:p>
    <w:p w14:paraId="2FC68DA8" w14:textId="46A51AFA" w:rsidR="0039670D" w:rsidRPr="0039670D" w:rsidRDefault="0039670D" w:rsidP="0039670D">
      <w:pPr>
        <w:pStyle w:val="ListParagraph"/>
        <w:numPr>
          <w:ilvl w:val="0"/>
          <w:numId w:val="14"/>
        </w:numPr>
        <w:spacing w:after="0" w:line="240" w:lineRule="auto"/>
        <w:rPr>
          <w:b/>
          <w:bCs/>
          <w:color w:val="1F3864" w:themeColor="accent1" w:themeShade="80"/>
          <w:sz w:val="21"/>
          <w:szCs w:val="21"/>
        </w:rPr>
      </w:pPr>
      <w:r w:rsidRPr="0039670D">
        <w:rPr>
          <w:b/>
          <w:bCs/>
          <w:color w:val="1F3864" w:themeColor="accent1" w:themeShade="80"/>
          <w:sz w:val="21"/>
          <w:szCs w:val="21"/>
        </w:rPr>
        <w:t>Senior Vice President, Client Solutions</w:t>
      </w:r>
    </w:p>
    <w:p w14:paraId="263BA566" w14:textId="37A0955A" w:rsidR="009D4518" w:rsidRPr="0039670D" w:rsidRDefault="0039670D" w:rsidP="0039670D">
      <w:pPr>
        <w:pStyle w:val="ListParagraph"/>
        <w:numPr>
          <w:ilvl w:val="0"/>
          <w:numId w:val="14"/>
        </w:numPr>
        <w:spacing w:after="0" w:line="240" w:lineRule="auto"/>
        <w:rPr>
          <w:b/>
          <w:bCs/>
          <w:color w:val="1F3864" w:themeColor="accent1" w:themeShade="80"/>
          <w:sz w:val="21"/>
          <w:szCs w:val="21"/>
        </w:rPr>
      </w:pPr>
      <w:r w:rsidRPr="0039670D">
        <w:rPr>
          <w:b/>
          <w:bCs/>
          <w:color w:val="1F3864" w:themeColor="accent1" w:themeShade="80"/>
          <w:sz w:val="21"/>
          <w:szCs w:val="21"/>
        </w:rPr>
        <w:t xml:space="preserve">US Global Leadership Team Member </w:t>
      </w:r>
    </w:p>
    <w:p w14:paraId="6D2BF5FF" w14:textId="44AA2F34" w:rsidR="009D4518" w:rsidRPr="0039670D" w:rsidRDefault="0039670D" w:rsidP="0039670D">
      <w:pPr>
        <w:pStyle w:val="ListParagraph"/>
        <w:numPr>
          <w:ilvl w:val="0"/>
          <w:numId w:val="14"/>
        </w:numPr>
        <w:spacing w:after="0" w:line="240" w:lineRule="auto"/>
        <w:rPr>
          <w:b/>
          <w:bCs/>
          <w:color w:val="1F3864" w:themeColor="accent1" w:themeShade="80"/>
          <w:sz w:val="21"/>
          <w:szCs w:val="21"/>
        </w:rPr>
      </w:pPr>
      <w:r w:rsidRPr="0039670D">
        <w:rPr>
          <w:b/>
          <w:bCs/>
          <w:color w:val="1F3864" w:themeColor="accent1" w:themeShade="80"/>
          <w:sz w:val="21"/>
          <w:szCs w:val="21"/>
        </w:rPr>
        <w:t>Acquisition Leadership Team</w:t>
      </w:r>
      <w:r w:rsidR="009D4518" w:rsidRPr="0039670D">
        <w:rPr>
          <w:b/>
          <w:bCs/>
          <w:color w:val="1F3864" w:themeColor="accent1" w:themeShade="80"/>
          <w:sz w:val="21"/>
          <w:szCs w:val="21"/>
        </w:rPr>
        <w:t xml:space="preserve"> </w:t>
      </w:r>
      <w:r w:rsidRPr="0039670D">
        <w:rPr>
          <w:b/>
          <w:bCs/>
          <w:color w:val="1F3864" w:themeColor="accent1" w:themeShade="80"/>
          <w:sz w:val="21"/>
          <w:szCs w:val="21"/>
        </w:rPr>
        <w:t xml:space="preserve">Member </w:t>
      </w:r>
      <w:r w:rsidR="00E340EB">
        <w:rPr>
          <w:b/>
          <w:bCs/>
          <w:color w:val="1F3864" w:themeColor="accent1" w:themeShade="80"/>
          <w:sz w:val="21"/>
          <w:szCs w:val="21"/>
        </w:rPr>
        <w:t xml:space="preserve">– </w:t>
      </w:r>
      <w:r w:rsidR="009D4518" w:rsidRPr="0039670D">
        <w:rPr>
          <w:b/>
          <w:bCs/>
          <w:color w:val="1F3864" w:themeColor="accent1" w:themeShade="80"/>
          <w:sz w:val="21"/>
          <w:szCs w:val="21"/>
        </w:rPr>
        <w:t xml:space="preserve">$1.2B </w:t>
      </w:r>
      <w:r w:rsidRPr="0039670D">
        <w:rPr>
          <w:b/>
          <w:bCs/>
          <w:color w:val="1F3864" w:themeColor="accent1" w:themeShade="80"/>
          <w:sz w:val="21"/>
          <w:szCs w:val="21"/>
        </w:rPr>
        <w:t>Acquisition of Arbitron</w:t>
      </w:r>
    </w:p>
    <w:p w14:paraId="5C5A40E3" w14:textId="77777777" w:rsidR="009D4518" w:rsidRDefault="009D4518" w:rsidP="00E714D7">
      <w:pPr>
        <w:spacing w:after="0" w:line="240" w:lineRule="auto"/>
        <w:rPr>
          <w:sz w:val="21"/>
          <w:szCs w:val="21"/>
        </w:rPr>
      </w:pPr>
    </w:p>
    <w:p w14:paraId="0848A508" w14:textId="2888F794" w:rsidR="009D4518" w:rsidRDefault="00EF7636" w:rsidP="00662BB4">
      <w:pPr>
        <w:tabs>
          <w:tab w:val="right" w:pos="10512"/>
        </w:tabs>
        <w:spacing w:after="0" w:line="240" w:lineRule="auto"/>
        <w:rPr>
          <w:b/>
          <w:bCs/>
          <w:sz w:val="21"/>
          <w:szCs w:val="21"/>
        </w:rPr>
      </w:pPr>
      <w:r>
        <w:rPr>
          <w:b/>
          <w:bCs/>
          <w:smallCaps/>
          <w:sz w:val="24"/>
          <w:szCs w:val="24"/>
        </w:rPr>
        <w:t>Company Name</w:t>
      </w:r>
      <w:r w:rsidR="0039670D">
        <w:rPr>
          <w:b/>
          <w:bCs/>
          <w:smallCaps/>
          <w:sz w:val="24"/>
          <w:szCs w:val="24"/>
        </w:rPr>
        <w:t xml:space="preserve"> </w:t>
      </w:r>
      <w:proofErr w:type="gramStart"/>
      <w:r w:rsidR="0039670D">
        <w:rPr>
          <w:b/>
          <w:bCs/>
          <w:smallCaps/>
          <w:sz w:val="24"/>
          <w:szCs w:val="24"/>
        </w:rPr>
        <w:tab/>
        <w:t xml:space="preserve">  </w:t>
      </w:r>
      <w:r w:rsidR="0039670D">
        <w:rPr>
          <w:b/>
          <w:bCs/>
          <w:sz w:val="21"/>
          <w:szCs w:val="21"/>
        </w:rPr>
        <w:t>2009</w:t>
      </w:r>
      <w:proofErr w:type="gramEnd"/>
      <w:r w:rsidR="0039670D">
        <w:rPr>
          <w:b/>
          <w:bCs/>
          <w:sz w:val="21"/>
          <w:szCs w:val="21"/>
        </w:rPr>
        <w:t xml:space="preserve"> – 2015</w:t>
      </w:r>
    </w:p>
    <w:p w14:paraId="7BB7451D" w14:textId="6D17A387" w:rsidR="0039670D" w:rsidRPr="0039670D" w:rsidRDefault="0039670D" w:rsidP="0039670D">
      <w:pPr>
        <w:spacing w:after="120" w:line="240" w:lineRule="auto"/>
        <w:rPr>
          <w:i/>
          <w:iCs/>
          <w:color w:val="1F3864" w:themeColor="accent1" w:themeShade="80"/>
          <w:sz w:val="21"/>
          <w:szCs w:val="21"/>
        </w:rPr>
      </w:pPr>
      <w:r>
        <w:rPr>
          <w:i/>
          <w:iCs/>
          <w:color w:val="1F3864" w:themeColor="accent1" w:themeShade="80"/>
          <w:sz w:val="21"/>
          <w:szCs w:val="21"/>
        </w:rPr>
        <w:t>C</w:t>
      </w:r>
      <w:r w:rsidRPr="006B2A56">
        <w:rPr>
          <w:i/>
          <w:iCs/>
          <w:color w:val="1F3864" w:themeColor="accent1" w:themeShade="80"/>
          <w:sz w:val="21"/>
          <w:szCs w:val="21"/>
        </w:rPr>
        <w:t xml:space="preserve">onsumer neuroscience research </w:t>
      </w:r>
      <w:r>
        <w:rPr>
          <w:i/>
          <w:iCs/>
          <w:color w:val="1F3864" w:themeColor="accent1" w:themeShade="80"/>
          <w:sz w:val="21"/>
          <w:szCs w:val="21"/>
        </w:rPr>
        <w:t>start-up</w:t>
      </w:r>
      <w:r w:rsidRPr="006B2A56">
        <w:rPr>
          <w:i/>
          <w:iCs/>
          <w:color w:val="1F3864" w:themeColor="accent1" w:themeShade="80"/>
          <w:sz w:val="21"/>
          <w:szCs w:val="21"/>
        </w:rPr>
        <w:t xml:space="preserve"> </w:t>
      </w:r>
      <w:r>
        <w:rPr>
          <w:i/>
          <w:iCs/>
          <w:color w:val="1F3864" w:themeColor="accent1" w:themeShade="80"/>
          <w:sz w:val="21"/>
          <w:szCs w:val="21"/>
        </w:rPr>
        <w:t xml:space="preserve">leveraging </w:t>
      </w:r>
      <w:r w:rsidRPr="006B2A56">
        <w:rPr>
          <w:i/>
          <w:iCs/>
          <w:color w:val="1F3864" w:themeColor="accent1" w:themeShade="80"/>
          <w:sz w:val="21"/>
          <w:szCs w:val="21"/>
        </w:rPr>
        <w:t xml:space="preserve">biometrics, </w:t>
      </w:r>
      <w:r w:rsidRPr="00B754F7">
        <w:rPr>
          <w:i/>
          <w:iCs/>
          <w:color w:val="1F3864" w:themeColor="accent1" w:themeShade="80"/>
          <w:sz w:val="21"/>
          <w:szCs w:val="21"/>
        </w:rPr>
        <w:t>eye tracking, and facial</w:t>
      </w:r>
      <w:r w:rsidRPr="006B2A56">
        <w:rPr>
          <w:i/>
          <w:iCs/>
          <w:color w:val="1F3864" w:themeColor="accent1" w:themeShade="80"/>
          <w:sz w:val="21"/>
          <w:szCs w:val="21"/>
        </w:rPr>
        <w:t xml:space="preserve"> coding</w:t>
      </w:r>
      <w:r>
        <w:rPr>
          <w:i/>
          <w:iCs/>
          <w:color w:val="1F3864" w:themeColor="accent1" w:themeShade="80"/>
          <w:sz w:val="21"/>
          <w:szCs w:val="21"/>
        </w:rPr>
        <w:t xml:space="preserve">.  </w:t>
      </w:r>
    </w:p>
    <w:p w14:paraId="622EC393" w14:textId="539DD98F" w:rsidR="0039670D" w:rsidRPr="0039670D" w:rsidRDefault="0039670D" w:rsidP="0039670D">
      <w:pPr>
        <w:pStyle w:val="ListParagraph"/>
        <w:numPr>
          <w:ilvl w:val="0"/>
          <w:numId w:val="15"/>
        </w:numPr>
        <w:spacing w:after="0" w:line="240" w:lineRule="auto"/>
        <w:rPr>
          <w:b/>
          <w:bCs/>
          <w:color w:val="1F3864" w:themeColor="accent1" w:themeShade="80"/>
          <w:sz w:val="21"/>
          <w:szCs w:val="21"/>
        </w:rPr>
      </w:pPr>
      <w:r w:rsidRPr="0039670D">
        <w:rPr>
          <w:b/>
          <w:bCs/>
          <w:color w:val="1F3864" w:themeColor="accent1" w:themeShade="80"/>
          <w:sz w:val="21"/>
          <w:szCs w:val="21"/>
        </w:rPr>
        <w:t xml:space="preserve">Member of </w:t>
      </w:r>
      <w:r w:rsidR="00E77973">
        <w:rPr>
          <w:b/>
          <w:bCs/>
          <w:color w:val="1F3864" w:themeColor="accent1" w:themeShade="80"/>
          <w:sz w:val="21"/>
          <w:szCs w:val="21"/>
        </w:rPr>
        <w:t>t</w:t>
      </w:r>
      <w:r w:rsidR="00E77973" w:rsidRPr="0039670D">
        <w:rPr>
          <w:b/>
          <w:bCs/>
          <w:color w:val="1F3864" w:themeColor="accent1" w:themeShade="80"/>
          <w:sz w:val="21"/>
          <w:szCs w:val="21"/>
        </w:rPr>
        <w:t xml:space="preserve">he Board </w:t>
      </w:r>
      <w:r w:rsidR="00E77973">
        <w:rPr>
          <w:b/>
          <w:bCs/>
          <w:color w:val="1F3864" w:themeColor="accent1" w:themeShade="80"/>
          <w:sz w:val="21"/>
          <w:szCs w:val="21"/>
        </w:rPr>
        <w:t>o</w:t>
      </w:r>
      <w:r w:rsidR="00E77973" w:rsidRPr="0039670D">
        <w:rPr>
          <w:b/>
          <w:bCs/>
          <w:color w:val="1F3864" w:themeColor="accent1" w:themeShade="80"/>
          <w:sz w:val="21"/>
          <w:szCs w:val="21"/>
        </w:rPr>
        <w:t xml:space="preserve">f </w:t>
      </w:r>
      <w:r w:rsidRPr="0039670D">
        <w:rPr>
          <w:b/>
          <w:bCs/>
          <w:color w:val="1F3864" w:themeColor="accent1" w:themeShade="80"/>
          <w:sz w:val="21"/>
          <w:szCs w:val="21"/>
        </w:rPr>
        <w:t xml:space="preserve">Advisors </w:t>
      </w:r>
      <w:r w:rsidRPr="00E340EB">
        <w:rPr>
          <w:b/>
          <w:bCs/>
          <w:color w:val="1F3864" w:themeColor="accent1" w:themeShade="80"/>
          <w:sz w:val="21"/>
          <w:szCs w:val="21"/>
        </w:rPr>
        <w:t>(2011 – 2015)</w:t>
      </w:r>
    </w:p>
    <w:p w14:paraId="2228D91D" w14:textId="419DEA35" w:rsidR="0039670D" w:rsidRPr="0039670D" w:rsidRDefault="0039670D" w:rsidP="0039670D">
      <w:pPr>
        <w:pStyle w:val="ListParagraph"/>
        <w:numPr>
          <w:ilvl w:val="0"/>
          <w:numId w:val="15"/>
        </w:numPr>
        <w:spacing w:after="0" w:line="240" w:lineRule="auto"/>
        <w:rPr>
          <w:sz w:val="21"/>
          <w:szCs w:val="21"/>
        </w:rPr>
      </w:pPr>
      <w:r w:rsidRPr="0039670D">
        <w:rPr>
          <w:b/>
          <w:bCs/>
          <w:color w:val="1F3864" w:themeColor="accent1" w:themeShade="80"/>
          <w:sz w:val="21"/>
          <w:szCs w:val="21"/>
        </w:rPr>
        <w:t xml:space="preserve">Executive Vice President of Sales &amp; Marketing </w:t>
      </w:r>
      <w:r w:rsidRPr="00E340EB">
        <w:rPr>
          <w:b/>
          <w:bCs/>
          <w:color w:val="1F3864" w:themeColor="accent1" w:themeShade="80"/>
          <w:sz w:val="21"/>
          <w:szCs w:val="21"/>
        </w:rPr>
        <w:t>(2009 – 2011)</w:t>
      </w:r>
      <w:r w:rsidRPr="0039670D">
        <w:rPr>
          <w:b/>
          <w:bCs/>
          <w:color w:val="1F3864" w:themeColor="accent1" w:themeShade="80"/>
          <w:sz w:val="21"/>
          <w:szCs w:val="21"/>
        </w:rPr>
        <w:t xml:space="preserve"> </w:t>
      </w:r>
    </w:p>
    <w:p w14:paraId="50729850" w14:textId="77777777" w:rsidR="00F05FAA" w:rsidRPr="00E714D7" w:rsidRDefault="00F05FAA" w:rsidP="00E714D7">
      <w:pPr>
        <w:spacing w:after="0" w:line="240" w:lineRule="auto"/>
        <w:rPr>
          <w:sz w:val="21"/>
          <w:szCs w:val="21"/>
        </w:rPr>
      </w:pPr>
    </w:p>
    <w:p w14:paraId="0F21BBDD" w14:textId="112068D4" w:rsidR="00E714D7" w:rsidRDefault="00EF7636" w:rsidP="00B056E3">
      <w:pPr>
        <w:tabs>
          <w:tab w:val="right" w:pos="10512"/>
        </w:tabs>
        <w:spacing w:after="0" w:line="240" w:lineRule="auto"/>
        <w:rPr>
          <w:b/>
          <w:bCs/>
          <w:sz w:val="21"/>
          <w:szCs w:val="21"/>
        </w:rPr>
      </w:pPr>
      <w:r>
        <w:rPr>
          <w:b/>
          <w:bCs/>
          <w:smallCaps/>
          <w:sz w:val="24"/>
          <w:szCs w:val="24"/>
        </w:rPr>
        <w:t>Company Name</w:t>
      </w:r>
      <w:r w:rsidR="00A3063D">
        <w:rPr>
          <w:b/>
          <w:bCs/>
          <w:color w:val="1F3864" w:themeColor="accent1" w:themeShade="80"/>
          <w:sz w:val="21"/>
          <w:szCs w:val="21"/>
        </w:rPr>
        <w:tab/>
      </w:r>
      <w:r w:rsidR="00E340EB">
        <w:rPr>
          <w:b/>
          <w:bCs/>
          <w:sz w:val="21"/>
          <w:szCs w:val="21"/>
        </w:rPr>
        <w:t>2002</w:t>
      </w:r>
      <w:r w:rsidR="003554D1">
        <w:rPr>
          <w:b/>
          <w:bCs/>
          <w:sz w:val="21"/>
          <w:szCs w:val="21"/>
        </w:rPr>
        <w:t xml:space="preserve"> – 2009 </w:t>
      </w:r>
    </w:p>
    <w:p w14:paraId="43AED712" w14:textId="236239FA" w:rsidR="0093000B" w:rsidRPr="00EB17FC" w:rsidRDefault="00AD24AC" w:rsidP="00E77973">
      <w:pPr>
        <w:spacing w:after="60" w:line="240" w:lineRule="auto"/>
        <w:rPr>
          <w:i/>
          <w:iCs/>
          <w:color w:val="1F3864" w:themeColor="accent1" w:themeShade="80"/>
          <w:sz w:val="21"/>
          <w:szCs w:val="21"/>
        </w:rPr>
      </w:pPr>
      <w:r>
        <w:rPr>
          <w:i/>
          <w:iCs/>
          <w:color w:val="1F3864" w:themeColor="accent1" w:themeShade="80"/>
          <w:sz w:val="21"/>
          <w:szCs w:val="21"/>
        </w:rPr>
        <w:t>Publicly traded media research firm</w:t>
      </w:r>
      <w:r w:rsidRPr="00AD24AC">
        <w:rPr>
          <w:i/>
          <w:iCs/>
          <w:color w:val="1F3864" w:themeColor="accent1" w:themeShade="80"/>
          <w:sz w:val="21"/>
          <w:szCs w:val="21"/>
        </w:rPr>
        <w:t> </w:t>
      </w:r>
      <w:r>
        <w:rPr>
          <w:i/>
          <w:iCs/>
          <w:color w:val="1F3864" w:themeColor="accent1" w:themeShade="80"/>
          <w:sz w:val="21"/>
          <w:szCs w:val="21"/>
        </w:rPr>
        <w:t xml:space="preserve">acquired </w:t>
      </w:r>
      <w:r w:rsidRPr="00EB17FC">
        <w:rPr>
          <w:i/>
          <w:iCs/>
          <w:color w:val="1F3864" w:themeColor="accent1" w:themeShade="80"/>
          <w:sz w:val="21"/>
          <w:szCs w:val="21"/>
        </w:rPr>
        <w:t>by N</w:t>
      </w:r>
      <w:r w:rsidR="00B54D87">
        <w:rPr>
          <w:i/>
          <w:iCs/>
          <w:color w:val="1F3864" w:themeColor="accent1" w:themeShade="80"/>
          <w:sz w:val="21"/>
          <w:szCs w:val="21"/>
        </w:rPr>
        <w:t>ielse</w:t>
      </w:r>
      <w:r w:rsidRPr="00EB17FC">
        <w:rPr>
          <w:i/>
          <w:iCs/>
          <w:color w:val="1F3864" w:themeColor="accent1" w:themeShade="80"/>
          <w:sz w:val="21"/>
          <w:szCs w:val="21"/>
        </w:rPr>
        <w:t>n in 201</w:t>
      </w:r>
      <w:r w:rsidR="005A30AA">
        <w:rPr>
          <w:i/>
          <w:iCs/>
          <w:color w:val="1F3864" w:themeColor="accent1" w:themeShade="80"/>
          <w:sz w:val="21"/>
          <w:szCs w:val="21"/>
        </w:rPr>
        <w:t>3</w:t>
      </w:r>
      <w:r w:rsidR="00E77973">
        <w:rPr>
          <w:i/>
          <w:iCs/>
          <w:color w:val="1F3864" w:themeColor="accent1" w:themeShade="80"/>
          <w:sz w:val="21"/>
          <w:szCs w:val="21"/>
        </w:rPr>
        <w:t xml:space="preserve">. </w:t>
      </w:r>
    </w:p>
    <w:p w14:paraId="1C30BA3F" w14:textId="34C3F814" w:rsidR="00E714D7" w:rsidRPr="00E77973" w:rsidRDefault="005619E0" w:rsidP="00E77973">
      <w:pPr>
        <w:pStyle w:val="ListParagraph"/>
        <w:numPr>
          <w:ilvl w:val="0"/>
          <w:numId w:val="16"/>
        </w:numPr>
        <w:spacing w:after="0" w:line="240" w:lineRule="auto"/>
        <w:rPr>
          <w:b/>
          <w:bCs/>
          <w:color w:val="1F3864" w:themeColor="accent1" w:themeShade="80"/>
          <w:sz w:val="21"/>
          <w:szCs w:val="21"/>
        </w:rPr>
      </w:pPr>
      <w:r w:rsidRPr="00E77973">
        <w:rPr>
          <w:b/>
          <w:bCs/>
          <w:color w:val="1F3864" w:themeColor="accent1" w:themeShade="80"/>
          <w:sz w:val="21"/>
          <w:szCs w:val="21"/>
        </w:rPr>
        <w:t>E</w:t>
      </w:r>
      <w:r w:rsidR="00230EA6">
        <w:rPr>
          <w:b/>
          <w:bCs/>
          <w:color w:val="1F3864" w:themeColor="accent1" w:themeShade="80"/>
          <w:sz w:val="21"/>
          <w:szCs w:val="21"/>
        </w:rPr>
        <w:t>xecutive Vice President</w:t>
      </w:r>
      <w:r w:rsidRPr="00E77973">
        <w:rPr>
          <w:b/>
          <w:bCs/>
          <w:color w:val="1F3864" w:themeColor="accent1" w:themeShade="80"/>
          <w:sz w:val="21"/>
          <w:szCs w:val="21"/>
        </w:rPr>
        <w:t xml:space="preserve"> of Sales &amp; Marketing</w:t>
      </w:r>
      <w:r w:rsidR="00E714D7" w:rsidRPr="00E77973">
        <w:rPr>
          <w:b/>
          <w:bCs/>
          <w:color w:val="1F3864" w:themeColor="accent1" w:themeShade="80"/>
          <w:sz w:val="21"/>
          <w:szCs w:val="21"/>
        </w:rPr>
        <w:t xml:space="preserve"> </w:t>
      </w:r>
    </w:p>
    <w:p w14:paraId="1141EFFB" w14:textId="6F5338CC" w:rsidR="00E77973" w:rsidRPr="00E77973" w:rsidRDefault="00E77973" w:rsidP="00E77973">
      <w:pPr>
        <w:pStyle w:val="ListParagraph"/>
        <w:numPr>
          <w:ilvl w:val="0"/>
          <w:numId w:val="16"/>
        </w:numPr>
        <w:spacing w:after="0" w:line="240" w:lineRule="auto"/>
        <w:rPr>
          <w:b/>
          <w:bCs/>
          <w:color w:val="1F3864" w:themeColor="accent1" w:themeShade="80"/>
          <w:sz w:val="21"/>
          <w:szCs w:val="21"/>
        </w:rPr>
      </w:pPr>
      <w:r w:rsidRPr="00E77973">
        <w:rPr>
          <w:b/>
          <w:bCs/>
          <w:color w:val="1F3864" w:themeColor="accent1" w:themeShade="80"/>
          <w:sz w:val="21"/>
          <w:szCs w:val="21"/>
        </w:rPr>
        <w:t xml:space="preserve">Member of the Executive Leadership Team </w:t>
      </w:r>
    </w:p>
    <w:p w14:paraId="4F976D83" w14:textId="5913030B" w:rsidR="00AD24AC" w:rsidRPr="00E77973" w:rsidRDefault="00AD24AC" w:rsidP="00E77973">
      <w:pPr>
        <w:pStyle w:val="ListParagraph"/>
        <w:numPr>
          <w:ilvl w:val="0"/>
          <w:numId w:val="16"/>
        </w:numPr>
        <w:spacing w:after="0" w:line="240" w:lineRule="auto"/>
        <w:rPr>
          <w:b/>
          <w:bCs/>
          <w:color w:val="1F3864" w:themeColor="accent1" w:themeShade="80"/>
          <w:sz w:val="21"/>
          <w:szCs w:val="21"/>
        </w:rPr>
      </w:pPr>
      <w:r w:rsidRPr="00E77973">
        <w:rPr>
          <w:b/>
          <w:bCs/>
          <w:color w:val="1F3864" w:themeColor="accent1" w:themeShade="80"/>
          <w:sz w:val="21"/>
          <w:szCs w:val="21"/>
        </w:rPr>
        <w:t>Co-General Manager</w:t>
      </w:r>
      <w:r w:rsidR="00E77973" w:rsidRPr="00E77973">
        <w:rPr>
          <w:b/>
          <w:bCs/>
          <w:color w:val="1F3864" w:themeColor="accent1" w:themeShade="80"/>
          <w:sz w:val="21"/>
          <w:szCs w:val="21"/>
        </w:rPr>
        <w:t xml:space="preserve">, </w:t>
      </w:r>
      <w:r w:rsidRPr="00E77973">
        <w:rPr>
          <w:b/>
          <w:bCs/>
          <w:color w:val="1F3864" w:themeColor="accent1" w:themeShade="80"/>
          <w:sz w:val="21"/>
          <w:szCs w:val="21"/>
        </w:rPr>
        <w:t xml:space="preserve">Project Apollo LLC </w:t>
      </w:r>
      <w:r w:rsidR="00E77973" w:rsidRPr="00E77973">
        <w:rPr>
          <w:b/>
          <w:bCs/>
          <w:color w:val="1F3864" w:themeColor="accent1" w:themeShade="80"/>
          <w:sz w:val="21"/>
          <w:szCs w:val="21"/>
        </w:rPr>
        <w:t>– JV with Nielson (</w:t>
      </w:r>
      <w:r w:rsidRPr="00E77973">
        <w:rPr>
          <w:b/>
          <w:bCs/>
          <w:color w:val="1F3864" w:themeColor="accent1" w:themeShade="80"/>
          <w:sz w:val="21"/>
          <w:szCs w:val="21"/>
        </w:rPr>
        <w:t xml:space="preserve">2005 </w:t>
      </w:r>
      <w:r w:rsidR="006C22E3" w:rsidRPr="00E77973">
        <w:rPr>
          <w:b/>
          <w:bCs/>
          <w:color w:val="1F3864" w:themeColor="accent1" w:themeShade="80"/>
          <w:sz w:val="21"/>
          <w:szCs w:val="21"/>
        </w:rPr>
        <w:t>to</w:t>
      </w:r>
      <w:r w:rsidRPr="00E77973">
        <w:rPr>
          <w:b/>
          <w:bCs/>
          <w:color w:val="1F3864" w:themeColor="accent1" w:themeShade="80"/>
          <w:sz w:val="21"/>
          <w:szCs w:val="21"/>
        </w:rPr>
        <w:t xml:space="preserve"> 2008</w:t>
      </w:r>
      <w:r w:rsidR="00E77973" w:rsidRPr="00E77973">
        <w:rPr>
          <w:b/>
          <w:bCs/>
          <w:color w:val="1F3864" w:themeColor="accent1" w:themeShade="80"/>
          <w:sz w:val="21"/>
          <w:szCs w:val="21"/>
        </w:rPr>
        <w:t>)</w:t>
      </w:r>
    </w:p>
    <w:p w14:paraId="6E33CAE8" w14:textId="7E7B8800" w:rsidR="00AD24AC" w:rsidRPr="00E714D7" w:rsidRDefault="00AD24AC" w:rsidP="00E714D7">
      <w:pPr>
        <w:spacing w:after="0" w:line="240" w:lineRule="auto"/>
        <w:rPr>
          <w:sz w:val="21"/>
          <w:szCs w:val="21"/>
        </w:rPr>
      </w:pPr>
    </w:p>
    <w:p w14:paraId="4716A4F3" w14:textId="3C76D83C" w:rsidR="00E714D7" w:rsidRPr="00611CBC" w:rsidRDefault="00E714D7" w:rsidP="00E714D7">
      <w:pPr>
        <w:pBdr>
          <w:bottom w:val="single" w:sz="18" w:space="1" w:color="1F3864" w:themeColor="accent1" w:themeShade="80"/>
        </w:pBdr>
        <w:spacing w:after="0" w:line="240" w:lineRule="auto"/>
        <w:jc w:val="center"/>
        <w:rPr>
          <w:rFonts w:ascii="Book Antiqua" w:hAnsi="Book Antiqua"/>
          <w:b/>
          <w:bCs/>
          <w:smallCaps/>
          <w:color w:val="1F3864" w:themeColor="accent1" w:themeShade="80"/>
          <w:spacing w:val="20"/>
          <w:sz w:val="24"/>
          <w:szCs w:val="24"/>
        </w:rPr>
      </w:pPr>
      <w:r w:rsidRPr="00611CBC">
        <w:rPr>
          <w:rFonts w:ascii="Book Antiqua" w:hAnsi="Book Antiqua"/>
          <w:b/>
          <w:bCs/>
          <w:smallCaps/>
          <w:color w:val="1F3864" w:themeColor="accent1" w:themeShade="80"/>
          <w:spacing w:val="20"/>
          <w:sz w:val="24"/>
          <w:szCs w:val="24"/>
        </w:rPr>
        <w:t>Education</w:t>
      </w:r>
      <w:r w:rsidR="00A3063D" w:rsidRPr="00611CBC">
        <w:rPr>
          <w:rFonts w:ascii="Book Antiqua" w:hAnsi="Book Antiqua"/>
          <w:b/>
          <w:bCs/>
          <w:smallCaps/>
          <w:color w:val="1F3864" w:themeColor="accent1" w:themeShade="80"/>
          <w:spacing w:val="20"/>
          <w:sz w:val="24"/>
          <w:szCs w:val="24"/>
        </w:rPr>
        <w:t xml:space="preserve"> &amp; </w:t>
      </w:r>
      <w:r w:rsidR="00ED2BCD">
        <w:rPr>
          <w:rFonts w:ascii="Book Antiqua" w:hAnsi="Book Antiqua"/>
          <w:b/>
          <w:bCs/>
          <w:smallCaps/>
          <w:color w:val="1F3864" w:themeColor="accent1" w:themeShade="80"/>
          <w:spacing w:val="20"/>
          <w:sz w:val="24"/>
          <w:szCs w:val="24"/>
        </w:rPr>
        <w:t>Leadership</w:t>
      </w:r>
      <w:r w:rsidR="00A3063D" w:rsidRPr="00611CBC">
        <w:rPr>
          <w:rFonts w:ascii="Book Antiqua" w:hAnsi="Book Antiqua"/>
          <w:b/>
          <w:bCs/>
          <w:smallCaps/>
          <w:color w:val="1F3864" w:themeColor="accent1" w:themeShade="80"/>
          <w:spacing w:val="20"/>
          <w:sz w:val="24"/>
          <w:szCs w:val="24"/>
        </w:rPr>
        <w:t xml:space="preserve"> Development</w:t>
      </w:r>
    </w:p>
    <w:p w14:paraId="7ACF6EAD" w14:textId="77777777" w:rsidR="003554D1" w:rsidRPr="003554D1" w:rsidRDefault="003554D1" w:rsidP="00E77973">
      <w:pPr>
        <w:shd w:val="clear" w:color="auto" w:fill="FFFFFF" w:themeFill="background1"/>
        <w:spacing w:after="0" w:line="240" w:lineRule="auto"/>
        <w:rPr>
          <w:b/>
          <w:bCs/>
          <w:smallCaps/>
          <w:sz w:val="10"/>
          <w:szCs w:val="10"/>
        </w:rPr>
      </w:pPr>
    </w:p>
    <w:p w14:paraId="5B8D84BF" w14:textId="2D45030C" w:rsidR="003554D1" w:rsidRDefault="003554D1" w:rsidP="00E77973">
      <w:pPr>
        <w:shd w:val="clear" w:color="auto" w:fill="FFFFFF" w:themeFill="background1"/>
        <w:spacing w:after="0" w:line="240" w:lineRule="auto"/>
        <w:rPr>
          <w:b/>
          <w:bCs/>
          <w:smallCaps/>
          <w:sz w:val="21"/>
          <w:szCs w:val="21"/>
        </w:rPr>
      </w:pPr>
      <w:r>
        <w:rPr>
          <w:b/>
          <w:bCs/>
          <w:color w:val="1F3864" w:themeColor="accent1" w:themeShade="80"/>
          <w:sz w:val="21"/>
          <w:szCs w:val="21"/>
        </w:rPr>
        <w:t>International Women’s Forum (IWF) Executive Fellowship Program</w:t>
      </w:r>
      <w:r w:rsidR="00E77973">
        <w:rPr>
          <w:b/>
          <w:bCs/>
          <w:smallCaps/>
          <w:sz w:val="21"/>
          <w:szCs w:val="21"/>
        </w:rPr>
        <w:t xml:space="preserve"> </w:t>
      </w:r>
      <w:r w:rsidR="00E77973" w:rsidRPr="0025059E">
        <w:rPr>
          <w:b/>
          <w:bCs/>
          <w:color w:val="1F3864" w:themeColor="accent1" w:themeShade="80"/>
          <w:sz w:val="21"/>
          <w:szCs w:val="21"/>
        </w:rPr>
        <w:t>|</w:t>
      </w:r>
      <w:r w:rsidR="00E77973" w:rsidRPr="00E77973">
        <w:rPr>
          <w:smallCaps/>
          <w:sz w:val="21"/>
          <w:szCs w:val="21"/>
        </w:rPr>
        <w:t xml:space="preserve"> </w:t>
      </w:r>
      <w:r w:rsidRPr="00E340EB">
        <w:rPr>
          <w:b/>
          <w:bCs/>
          <w:smallCaps/>
          <w:sz w:val="21"/>
          <w:szCs w:val="21"/>
        </w:rPr>
        <w:t>Harvard University &amp; University of Cambridge</w:t>
      </w:r>
    </w:p>
    <w:p w14:paraId="10BDDF5A" w14:textId="5F2E39C4" w:rsidR="0025059E" w:rsidRPr="0025059E" w:rsidRDefault="0025059E" w:rsidP="00E77973">
      <w:pPr>
        <w:shd w:val="clear" w:color="auto" w:fill="FFFFFF" w:themeFill="background1"/>
        <w:spacing w:after="0" w:line="240" w:lineRule="auto"/>
        <w:rPr>
          <w:b/>
          <w:bCs/>
          <w:smallCaps/>
          <w:sz w:val="10"/>
          <w:szCs w:val="10"/>
        </w:rPr>
      </w:pPr>
    </w:p>
    <w:p w14:paraId="11DA2ECC" w14:textId="0A56DEB3" w:rsidR="0025059E" w:rsidRDefault="0025059E" w:rsidP="00E77973">
      <w:pPr>
        <w:shd w:val="clear" w:color="auto" w:fill="FFFFFF" w:themeFill="background1"/>
        <w:spacing w:after="0" w:line="240" w:lineRule="auto"/>
        <w:rPr>
          <w:b/>
          <w:bCs/>
          <w:smallCaps/>
          <w:sz w:val="21"/>
          <w:szCs w:val="21"/>
        </w:rPr>
      </w:pPr>
      <w:r w:rsidRPr="00E77973">
        <w:rPr>
          <w:b/>
          <w:bCs/>
          <w:color w:val="1F3864" w:themeColor="accent1" w:themeShade="80"/>
          <w:sz w:val="21"/>
          <w:szCs w:val="21"/>
        </w:rPr>
        <w:t>Global Leadership Program</w:t>
      </w:r>
      <w:r w:rsidR="00E77973" w:rsidRPr="00E77973">
        <w:rPr>
          <w:b/>
          <w:bCs/>
          <w:color w:val="1F3864" w:themeColor="accent1" w:themeShade="80"/>
          <w:sz w:val="21"/>
          <w:szCs w:val="21"/>
        </w:rPr>
        <w:t xml:space="preserve"> </w:t>
      </w:r>
      <w:r w:rsidR="00E77973" w:rsidRPr="0025059E">
        <w:rPr>
          <w:b/>
          <w:bCs/>
          <w:color w:val="1F3864" w:themeColor="accent1" w:themeShade="80"/>
          <w:sz w:val="21"/>
          <w:szCs w:val="21"/>
        </w:rPr>
        <w:t>|</w:t>
      </w:r>
      <w:r w:rsidR="00E77973" w:rsidRPr="00E77973">
        <w:rPr>
          <w:smallCaps/>
          <w:sz w:val="21"/>
          <w:szCs w:val="21"/>
        </w:rPr>
        <w:t xml:space="preserve"> </w:t>
      </w:r>
      <w:r w:rsidRPr="00E340EB">
        <w:rPr>
          <w:b/>
          <w:bCs/>
          <w:smallCaps/>
          <w:sz w:val="21"/>
          <w:szCs w:val="21"/>
        </w:rPr>
        <w:t>Stanford University</w:t>
      </w:r>
    </w:p>
    <w:p w14:paraId="62F9273C" w14:textId="77777777" w:rsidR="00ED2BCD" w:rsidRPr="00ED2BCD" w:rsidRDefault="00ED2BCD" w:rsidP="00E77973">
      <w:pPr>
        <w:shd w:val="clear" w:color="auto" w:fill="FFFFFF" w:themeFill="background1"/>
        <w:spacing w:after="0" w:line="240" w:lineRule="auto"/>
        <w:rPr>
          <w:b/>
          <w:bCs/>
          <w:smallCaps/>
          <w:sz w:val="10"/>
          <w:szCs w:val="10"/>
        </w:rPr>
      </w:pPr>
    </w:p>
    <w:p w14:paraId="2F95114F" w14:textId="2C3E02E8" w:rsidR="00ED2BCD" w:rsidRPr="00E77973" w:rsidRDefault="00ED2BCD" w:rsidP="00E77973">
      <w:pPr>
        <w:shd w:val="clear" w:color="auto" w:fill="FFFFFF" w:themeFill="background1"/>
        <w:spacing w:after="0" w:line="240" w:lineRule="auto"/>
        <w:rPr>
          <w:b/>
          <w:bCs/>
          <w:color w:val="1F3864" w:themeColor="accent1" w:themeShade="80"/>
          <w:sz w:val="21"/>
          <w:szCs w:val="21"/>
        </w:rPr>
      </w:pPr>
      <w:r w:rsidRPr="000E3664">
        <w:rPr>
          <w:b/>
          <w:bCs/>
          <w:color w:val="1F3864" w:themeColor="accent1" w:themeShade="80"/>
          <w:sz w:val="21"/>
          <w:szCs w:val="21"/>
        </w:rPr>
        <w:t xml:space="preserve">Bachelor of </w:t>
      </w:r>
      <w:r>
        <w:rPr>
          <w:b/>
          <w:bCs/>
          <w:color w:val="1F3864" w:themeColor="accent1" w:themeShade="80"/>
          <w:sz w:val="21"/>
          <w:szCs w:val="21"/>
        </w:rPr>
        <w:t>Arts (</w:t>
      </w:r>
      <w:r w:rsidRPr="00B056E3">
        <w:rPr>
          <w:b/>
          <w:bCs/>
          <w:i/>
          <w:color w:val="1F3864" w:themeColor="accent1" w:themeShade="80"/>
          <w:sz w:val="21"/>
          <w:szCs w:val="21"/>
        </w:rPr>
        <w:t>magna cum laude</w:t>
      </w:r>
      <w:r>
        <w:rPr>
          <w:b/>
          <w:bCs/>
          <w:color w:val="1F3864" w:themeColor="accent1" w:themeShade="80"/>
          <w:sz w:val="21"/>
          <w:szCs w:val="21"/>
        </w:rPr>
        <w:t xml:space="preserve">) </w:t>
      </w:r>
      <w:r w:rsidRPr="0025059E">
        <w:rPr>
          <w:b/>
          <w:bCs/>
          <w:color w:val="1F3864" w:themeColor="accent1" w:themeShade="80"/>
          <w:sz w:val="21"/>
          <w:szCs w:val="21"/>
        </w:rPr>
        <w:t>|</w:t>
      </w:r>
      <w:r w:rsidRPr="00E77973">
        <w:rPr>
          <w:color w:val="1F3864" w:themeColor="accent1" w:themeShade="80"/>
          <w:sz w:val="21"/>
          <w:szCs w:val="21"/>
        </w:rPr>
        <w:t xml:space="preserve"> </w:t>
      </w:r>
      <w:r w:rsidRPr="00E340EB">
        <w:rPr>
          <w:b/>
          <w:bCs/>
          <w:smallCaps/>
          <w:sz w:val="21"/>
          <w:szCs w:val="21"/>
        </w:rPr>
        <w:t>College</w:t>
      </w:r>
      <w:r w:rsidR="00EF7636">
        <w:rPr>
          <w:b/>
          <w:bCs/>
          <w:smallCaps/>
          <w:sz w:val="21"/>
          <w:szCs w:val="21"/>
        </w:rPr>
        <w:t xml:space="preserve"> Name</w:t>
      </w:r>
    </w:p>
    <w:p w14:paraId="169BEE79" w14:textId="77777777" w:rsidR="003554D1" w:rsidRDefault="003554D1" w:rsidP="00E714D7">
      <w:pPr>
        <w:spacing w:after="0" w:line="240" w:lineRule="auto"/>
        <w:rPr>
          <w:sz w:val="21"/>
          <w:szCs w:val="21"/>
        </w:rPr>
      </w:pPr>
    </w:p>
    <w:p w14:paraId="1D82F830" w14:textId="06FF82C5" w:rsidR="00E714D7" w:rsidRPr="00611CBC" w:rsidRDefault="00B45143" w:rsidP="00E714D7">
      <w:pPr>
        <w:pBdr>
          <w:bottom w:val="single" w:sz="18" w:space="1" w:color="1F3864" w:themeColor="accent1" w:themeShade="80"/>
        </w:pBdr>
        <w:spacing w:after="0" w:line="240" w:lineRule="auto"/>
        <w:jc w:val="center"/>
        <w:rPr>
          <w:rFonts w:ascii="Book Antiqua" w:hAnsi="Book Antiqua"/>
          <w:b/>
          <w:bCs/>
          <w:smallCaps/>
          <w:color w:val="1F3864" w:themeColor="accent1" w:themeShade="80"/>
          <w:spacing w:val="20"/>
          <w:sz w:val="24"/>
          <w:szCs w:val="24"/>
        </w:rPr>
      </w:pPr>
      <w:r w:rsidRPr="00611CBC">
        <w:rPr>
          <w:rFonts w:ascii="Book Antiqua" w:hAnsi="Book Antiqua"/>
          <w:b/>
          <w:bCs/>
          <w:smallCaps/>
          <w:color w:val="1F3864" w:themeColor="accent1" w:themeShade="80"/>
          <w:spacing w:val="20"/>
          <w:sz w:val="24"/>
          <w:szCs w:val="24"/>
        </w:rPr>
        <w:t>Select</w:t>
      </w:r>
      <w:r w:rsidR="00E714D7" w:rsidRPr="00611CBC">
        <w:rPr>
          <w:rFonts w:ascii="Book Antiqua" w:hAnsi="Book Antiqua"/>
          <w:b/>
          <w:bCs/>
          <w:smallCaps/>
          <w:color w:val="1F3864" w:themeColor="accent1" w:themeShade="80"/>
          <w:spacing w:val="20"/>
          <w:sz w:val="24"/>
          <w:szCs w:val="24"/>
        </w:rPr>
        <w:t xml:space="preserve"> </w:t>
      </w:r>
      <w:r w:rsidR="003554D1" w:rsidRPr="00611CBC">
        <w:rPr>
          <w:rFonts w:ascii="Book Antiqua" w:hAnsi="Book Antiqua"/>
          <w:b/>
          <w:bCs/>
          <w:smallCaps/>
          <w:color w:val="1F3864" w:themeColor="accent1" w:themeShade="80"/>
          <w:spacing w:val="20"/>
          <w:sz w:val="24"/>
          <w:szCs w:val="24"/>
        </w:rPr>
        <w:t xml:space="preserve">Publications &amp; Thought Leadership </w:t>
      </w:r>
    </w:p>
    <w:p w14:paraId="3EDF5809" w14:textId="77777777" w:rsidR="00230EA6" w:rsidRPr="00EF7636" w:rsidRDefault="00230EA6" w:rsidP="00230EA6">
      <w:pPr>
        <w:spacing w:after="0"/>
        <w:jc w:val="both"/>
        <w:rPr>
          <w:b/>
          <w:bCs/>
          <w:sz w:val="10"/>
          <w:szCs w:val="10"/>
        </w:rPr>
      </w:pPr>
    </w:p>
    <w:p w14:paraId="761957EA" w14:textId="77777777" w:rsidR="00230EA6" w:rsidRPr="00230EA6" w:rsidRDefault="008644B4" w:rsidP="00230EA6">
      <w:pPr>
        <w:spacing w:after="0"/>
        <w:jc w:val="both"/>
        <w:rPr>
          <w:b/>
          <w:bCs/>
          <w:i/>
          <w:iCs/>
          <w:color w:val="1F3864" w:themeColor="accent1" w:themeShade="80"/>
          <w:sz w:val="21"/>
          <w:szCs w:val="21"/>
        </w:rPr>
      </w:pPr>
      <w:r w:rsidRPr="00230EA6">
        <w:rPr>
          <w:b/>
          <w:bCs/>
          <w:color w:val="1F3864" w:themeColor="accent1" w:themeShade="80"/>
          <w:sz w:val="21"/>
          <w:szCs w:val="21"/>
        </w:rPr>
        <w:t xml:space="preserve">Featured Article in </w:t>
      </w:r>
      <w:proofErr w:type="spellStart"/>
      <w:r w:rsidRPr="00230EA6">
        <w:rPr>
          <w:b/>
          <w:bCs/>
          <w:i/>
          <w:iCs/>
          <w:color w:val="1F3864" w:themeColor="accent1" w:themeShade="80"/>
          <w:sz w:val="21"/>
          <w:szCs w:val="21"/>
        </w:rPr>
        <w:t>bizwomen</w:t>
      </w:r>
      <w:proofErr w:type="spellEnd"/>
      <w:r w:rsidRPr="00230EA6">
        <w:rPr>
          <w:b/>
          <w:bCs/>
          <w:color w:val="1F3864" w:themeColor="accent1" w:themeShade="80"/>
          <w:sz w:val="21"/>
          <w:szCs w:val="21"/>
        </w:rPr>
        <w:t xml:space="preserve">, </w:t>
      </w:r>
      <w:r w:rsidRPr="00230EA6">
        <w:rPr>
          <w:b/>
          <w:bCs/>
          <w:i/>
          <w:iCs/>
          <w:color w:val="1F3864" w:themeColor="accent1" w:themeShade="80"/>
          <w:sz w:val="21"/>
          <w:szCs w:val="21"/>
        </w:rPr>
        <w:t>The Business Journals</w:t>
      </w:r>
    </w:p>
    <w:p w14:paraId="3715C1B0" w14:textId="2AB478A1" w:rsidR="008644B4" w:rsidRPr="00230EA6" w:rsidRDefault="00EF7636" w:rsidP="00230EA6">
      <w:pPr>
        <w:spacing w:after="0"/>
        <w:jc w:val="both"/>
        <w:rPr>
          <w:sz w:val="21"/>
          <w:szCs w:val="21"/>
        </w:rPr>
      </w:pPr>
      <w:r w:rsidRPr="00230EA6">
        <w:rPr>
          <w:sz w:val="21"/>
          <w:szCs w:val="21"/>
        </w:rPr>
        <w:t>“</w:t>
      </w:r>
      <w:r>
        <w:rPr>
          <w:sz w:val="21"/>
          <w:szCs w:val="21"/>
        </w:rPr>
        <w:t>Tile Removed for Sample</w:t>
      </w:r>
      <w:r w:rsidRPr="00230EA6">
        <w:rPr>
          <w:sz w:val="21"/>
          <w:szCs w:val="21"/>
        </w:rPr>
        <w:t>”</w:t>
      </w:r>
      <w:r w:rsidR="00230EA6" w:rsidRPr="00230EA6">
        <w:rPr>
          <w:sz w:val="21"/>
          <w:szCs w:val="21"/>
        </w:rPr>
        <w:t xml:space="preserve"> </w:t>
      </w:r>
      <w:r w:rsidR="00230EA6">
        <w:rPr>
          <w:sz w:val="21"/>
          <w:szCs w:val="21"/>
        </w:rPr>
        <w:t xml:space="preserve">(2021) </w:t>
      </w:r>
    </w:p>
    <w:p w14:paraId="7E33E142" w14:textId="77777777" w:rsidR="00230EA6" w:rsidRPr="00EF7636" w:rsidRDefault="00230EA6" w:rsidP="00230EA6">
      <w:pPr>
        <w:spacing w:after="0"/>
        <w:jc w:val="both"/>
        <w:rPr>
          <w:b/>
          <w:bCs/>
          <w:color w:val="1F3864" w:themeColor="accent1" w:themeShade="80"/>
          <w:sz w:val="10"/>
          <w:szCs w:val="10"/>
        </w:rPr>
      </w:pPr>
    </w:p>
    <w:p w14:paraId="5F12C498" w14:textId="48F735F7" w:rsidR="00611CBC" w:rsidRDefault="00611CBC" w:rsidP="00230EA6">
      <w:pPr>
        <w:spacing w:after="0" w:line="240" w:lineRule="auto"/>
        <w:jc w:val="both"/>
        <w:rPr>
          <w:sz w:val="21"/>
          <w:szCs w:val="21"/>
        </w:rPr>
      </w:pPr>
      <w:r w:rsidRPr="00230EA6">
        <w:rPr>
          <w:b/>
          <w:bCs/>
          <w:color w:val="1F3864" w:themeColor="accent1" w:themeShade="80"/>
          <w:sz w:val="21"/>
          <w:szCs w:val="21"/>
        </w:rPr>
        <w:t xml:space="preserve">Global speaker and keynote presenter </w:t>
      </w:r>
      <w:r w:rsidRPr="00230EA6">
        <w:rPr>
          <w:sz w:val="21"/>
          <w:szCs w:val="21"/>
        </w:rPr>
        <w:t>for conferences and organizations such as the Worldwide Festival of Media in Venice, European Society of Marketing &amp; Advertising Research, and the Global Advertising Research Foundation</w:t>
      </w:r>
    </w:p>
    <w:p w14:paraId="4EDE25C3" w14:textId="3B5B8C4C" w:rsidR="00183B12" w:rsidRPr="00183B12" w:rsidRDefault="00183B12" w:rsidP="00183B12">
      <w:pPr>
        <w:rPr>
          <w:sz w:val="21"/>
          <w:szCs w:val="21"/>
        </w:rPr>
      </w:pPr>
    </w:p>
    <w:p w14:paraId="2988C552" w14:textId="77777777" w:rsidR="00183B12" w:rsidRPr="00183B12" w:rsidRDefault="00183B12" w:rsidP="0065227D">
      <w:pPr>
        <w:rPr>
          <w:sz w:val="21"/>
          <w:szCs w:val="21"/>
        </w:rPr>
      </w:pPr>
    </w:p>
    <w:sectPr w:rsidR="00183B12" w:rsidRPr="00183B12" w:rsidSect="00E77973">
      <w:footerReference w:type="first" r:id="rId7"/>
      <w:pgSz w:w="12240" w:h="15840" w:code="1"/>
      <w:pgMar w:top="864" w:right="864" w:bottom="864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388DB" w14:textId="77777777" w:rsidR="00A346D5" w:rsidRDefault="00A346D5" w:rsidP="00330AF2">
      <w:pPr>
        <w:spacing w:after="0" w:line="240" w:lineRule="auto"/>
      </w:pPr>
      <w:r>
        <w:separator/>
      </w:r>
    </w:p>
  </w:endnote>
  <w:endnote w:type="continuationSeparator" w:id="0">
    <w:p w14:paraId="06C1E39D" w14:textId="77777777" w:rsidR="00A346D5" w:rsidRDefault="00A346D5" w:rsidP="00330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8F0E0" w14:textId="5BC2877B" w:rsidR="00EF7636" w:rsidRPr="00183B12" w:rsidRDefault="00EF7636">
    <w:pPr>
      <w:pStyle w:val="Footer"/>
      <w:rPr>
        <w:i/>
        <w:iCs/>
      </w:rPr>
    </w:pPr>
    <w:r w:rsidRPr="00EF7636">
      <w:rPr>
        <w:i/>
        <w:iCs/>
      </w:rPr>
      <w:t>Sample Created by Debra Boggs</w:t>
    </w:r>
    <w:r w:rsidR="00183B12">
      <w:rPr>
        <w:i/>
        <w:iCs/>
      </w:rPr>
      <w:t xml:space="preserve"> at D&amp;S Executive Career Management                         </w:t>
    </w:r>
    <w:hyperlink r:id="rId1" w:history="1">
      <w:r w:rsidR="00183B12" w:rsidRPr="007757E8">
        <w:rPr>
          <w:rStyle w:val="Hyperlink"/>
          <w:i/>
          <w:iCs/>
        </w:rPr>
        <w:t>www.dscareermanagement.com</w:t>
      </w:r>
    </w:hyperlink>
    <w:r w:rsidR="00183B12">
      <w:rPr>
        <w:i/>
        <w:iCs/>
      </w:rPr>
      <w:t xml:space="preserve"> 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1C9F2" w14:textId="77777777" w:rsidR="00A346D5" w:rsidRDefault="00A346D5" w:rsidP="00330AF2">
      <w:pPr>
        <w:spacing w:after="0" w:line="240" w:lineRule="auto"/>
      </w:pPr>
      <w:r>
        <w:separator/>
      </w:r>
    </w:p>
  </w:footnote>
  <w:footnote w:type="continuationSeparator" w:id="0">
    <w:p w14:paraId="29D25D38" w14:textId="77777777" w:rsidR="00A346D5" w:rsidRDefault="00A346D5" w:rsidP="00330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32C77"/>
    <w:multiLevelType w:val="hybridMultilevel"/>
    <w:tmpl w:val="1206F2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B66C1"/>
    <w:multiLevelType w:val="hybridMultilevel"/>
    <w:tmpl w:val="B17A0C58"/>
    <w:lvl w:ilvl="0" w:tplc="4E9E67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3864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3461E"/>
    <w:multiLevelType w:val="hybridMultilevel"/>
    <w:tmpl w:val="54FA6E7A"/>
    <w:lvl w:ilvl="0" w:tplc="4E9E67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3864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A4D35"/>
    <w:multiLevelType w:val="hybridMultilevel"/>
    <w:tmpl w:val="BDD41600"/>
    <w:lvl w:ilvl="0" w:tplc="D5F4AE8C">
      <w:start w:val="815"/>
      <w:numFmt w:val="bullet"/>
      <w:lvlText w:val="-"/>
      <w:lvlJc w:val="left"/>
      <w:pPr>
        <w:ind w:left="630" w:hanging="360"/>
      </w:pPr>
      <w:rPr>
        <w:rFonts w:ascii="Cambria" w:eastAsia="Cambria" w:hAnsi="Cambria" w:cs="Cambria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38445ADC"/>
    <w:multiLevelType w:val="hybridMultilevel"/>
    <w:tmpl w:val="A4561F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F91E8E"/>
    <w:multiLevelType w:val="hybridMultilevel"/>
    <w:tmpl w:val="E200DE00"/>
    <w:lvl w:ilvl="0" w:tplc="4E9E67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3864" w:themeColor="accent1" w:themeShade="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064C68"/>
    <w:multiLevelType w:val="multilevel"/>
    <w:tmpl w:val="E0C8E75A"/>
    <w:lvl w:ilvl="0">
      <w:start w:val="1"/>
      <w:numFmt w:val="bullet"/>
      <w:pStyle w:val="List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A7B789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4764183A"/>
    <w:multiLevelType w:val="hybridMultilevel"/>
    <w:tmpl w:val="450C4E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9B4884"/>
    <w:multiLevelType w:val="hybridMultilevel"/>
    <w:tmpl w:val="D548D298"/>
    <w:lvl w:ilvl="0" w:tplc="53B25A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69754E"/>
    <w:multiLevelType w:val="hybridMultilevel"/>
    <w:tmpl w:val="00808A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0C0438"/>
    <w:multiLevelType w:val="hybridMultilevel"/>
    <w:tmpl w:val="734820D8"/>
    <w:lvl w:ilvl="0" w:tplc="B874F20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85D76B2"/>
    <w:multiLevelType w:val="hybridMultilevel"/>
    <w:tmpl w:val="01F0D53E"/>
    <w:lvl w:ilvl="0" w:tplc="4E9E67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3864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E60346"/>
    <w:multiLevelType w:val="hybridMultilevel"/>
    <w:tmpl w:val="7FD204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1E0A40"/>
    <w:multiLevelType w:val="hybridMultilevel"/>
    <w:tmpl w:val="6E808E5E"/>
    <w:lvl w:ilvl="0" w:tplc="4E9E67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3864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0A624F"/>
    <w:multiLevelType w:val="hybridMultilevel"/>
    <w:tmpl w:val="941A4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621DB7"/>
    <w:multiLevelType w:val="hybridMultilevel"/>
    <w:tmpl w:val="77B4B6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03281">
    <w:abstractNumId w:val="13"/>
  </w:num>
  <w:num w:numId="2" w16cid:durableId="503590990">
    <w:abstractNumId w:val="1"/>
  </w:num>
  <w:num w:numId="3" w16cid:durableId="189413150">
    <w:abstractNumId w:val="2"/>
  </w:num>
  <w:num w:numId="4" w16cid:durableId="1574271416">
    <w:abstractNumId w:val="11"/>
  </w:num>
  <w:num w:numId="5" w16cid:durableId="251352003">
    <w:abstractNumId w:val="10"/>
  </w:num>
  <w:num w:numId="6" w16cid:durableId="1709530977">
    <w:abstractNumId w:val="8"/>
  </w:num>
  <w:num w:numId="7" w16cid:durableId="797797956">
    <w:abstractNumId w:val="3"/>
  </w:num>
  <w:num w:numId="8" w16cid:durableId="567810062">
    <w:abstractNumId w:val="6"/>
  </w:num>
  <w:num w:numId="9" w16cid:durableId="828403338">
    <w:abstractNumId w:val="5"/>
  </w:num>
  <w:num w:numId="10" w16cid:durableId="1333491620">
    <w:abstractNumId w:val="14"/>
  </w:num>
  <w:num w:numId="11" w16cid:durableId="1644965206">
    <w:abstractNumId w:val="0"/>
  </w:num>
  <w:num w:numId="12" w16cid:durableId="2018463399">
    <w:abstractNumId w:val="15"/>
  </w:num>
  <w:num w:numId="13" w16cid:durableId="654379058">
    <w:abstractNumId w:val="9"/>
  </w:num>
  <w:num w:numId="14" w16cid:durableId="1878157295">
    <w:abstractNumId w:val="4"/>
  </w:num>
  <w:num w:numId="15" w16cid:durableId="1541935105">
    <w:abstractNumId w:val="12"/>
  </w:num>
  <w:num w:numId="16" w16cid:durableId="116983389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M0MDIyNTOzMDI3N7ZQ0lEKTi0uzszPAykwNKsFAHSouSAtAAAA"/>
  </w:docVars>
  <w:rsids>
    <w:rsidRoot w:val="00E714D7"/>
    <w:rsid w:val="0000331C"/>
    <w:rsid w:val="00037B6C"/>
    <w:rsid w:val="00044906"/>
    <w:rsid w:val="000B1BCB"/>
    <w:rsid w:val="000D58AA"/>
    <w:rsid w:val="000D5FED"/>
    <w:rsid w:val="000E3664"/>
    <w:rsid w:val="001268FB"/>
    <w:rsid w:val="00133025"/>
    <w:rsid w:val="00171564"/>
    <w:rsid w:val="00183B12"/>
    <w:rsid w:val="00196644"/>
    <w:rsid w:val="001A2EDE"/>
    <w:rsid w:val="002028D1"/>
    <w:rsid w:val="00210085"/>
    <w:rsid w:val="00226351"/>
    <w:rsid w:val="00230EA6"/>
    <w:rsid w:val="0025059E"/>
    <w:rsid w:val="00330AF2"/>
    <w:rsid w:val="00354636"/>
    <w:rsid w:val="003554D1"/>
    <w:rsid w:val="0039670D"/>
    <w:rsid w:val="003A516E"/>
    <w:rsid w:val="003E35E3"/>
    <w:rsid w:val="004042F2"/>
    <w:rsid w:val="0046222E"/>
    <w:rsid w:val="00495666"/>
    <w:rsid w:val="004A374D"/>
    <w:rsid w:val="004D334A"/>
    <w:rsid w:val="005619E0"/>
    <w:rsid w:val="00577D65"/>
    <w:rsid w:val="00590E28"/>
    <w:rsid w:val="005A30AA"/>
    <w:rsid w:val="005B35F2"/>
    <w:rsid w:val="00611CBC"/>
    <w:rsid w:val="006303B7"/>
    <w:rsid w:val="0065227D"/>
    <w:rsid w:val="00662BB4"/>
    <w:rsid w:val="00666519"/>
    <w:rsid w:val="006B2A56"/>
    <w:rsid w:val="006C22E3"/>
    <w:rsid w:val="0070319E"/>
    <w:rsid w:val="007F1868"/>
    <w:rsid w:val="00806A64"/>
    <w:rsid w:val="00825EBE"/>
    <w:rsid w:val="008644B4"/>
    <w:rsid w:val="0086586C"/>
    <w:rsid w:val="008743C1"/>
    <w:rsid w:val="00876A3B"/>
    <w:rsid w:val="00884F3F"/>
    <w:rsid w:val="008D2A0F"/>
    <w:rsid w:val="008E1D1B"/>
    <w:rsid w:val="0092684D"/>
    <w:rsid w:val="0093000B"/>
    <w:rsid w:val="00933E4E"/>
    <w:rsid w:val="00967C34"/>
    <w:rsid w:val="009D4518"/>
    <w:rsid w:val="009E5397"/>
    <w:rsid w:val="009E6FCC"/>
    <w:rsid w:val="00A02B3C"/>
    <w:rsid w:val="00A3063D"/>
    <w:rsid w:val="00A346D5"/>
    <w:rsid w:val="00A71A88"/>
    <w:rsid w:val="00AC2CB2"/>
    <w:rsid w:val="00AD24AC"/>
    <w:rsid w:val="00B056E3"/>
    <w:rsid w:val="00B1378A"/>
    <w:rsid w:val="00B24827"/>
    <w:rsid w:val="00B26597"/>
    <w:rsid w:val="00B45143"/>
    <w:rsid w:val="00B54D87"/>
    <w:rsid w:val="00B66571"/>
    <w:rsid w:val="00B754F7"/>
    <w:rsid w:val="00B8298A"/>
    <w:rsid w:val="00BC76AC"/>
    <w:rsid w:val="00C11D38"/>
    <w:rsid w:val="00C14278"/>
    <w:rsid w:val="00C32D57"/>
    <w:rsid w:val="00C33C53"/>
    <w:rsid w:val="00CB5B4E"/>
    <w:rsid w:val="00D06618"/>
    <w:rsid w:val="00D604B3"/>
    <w:rsid w:val="00DD785D"/>
    <w:rsid w:val="00DF223F"/>
    <w:rsid w:val="00E26A3E"/>
    <w:rsid w:val="00E340EB"/>
    <w:rsid w:val="00E41332"/>
    <w:rsid w:val="00E714D7"/>
    <w:rsid w:val="00E774AC"/>
    <w:rsid w:val="00E77973"/>
    <w:rsid w:val="00EB17FC"/>
    <w:rsid w:val="00EC235A"/>
    <w:rsid w:val="00ED2BCD"/>
    <w:rsid w:val="00ED48FF"/>
    <w:rsid w:val="00EF7636"/>
    <w:rsid w:val="00F05FAA"/>
    <w:rsid w:val="00F34505"/>
    <w:rsid w:val="00F7404D"/>
    <w:rsid w:val="00FE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F6841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14D7"/>
  </w:style>
  <w:style w:type="paragraph" w:styleId="Heading1">
    <w:name w:val="heading 1"/>
    <w:basedOn w:val="Normal"/>
    <w:next w:val="BodyText"/>
    <w:link w:val="Heading1Char"/>
    <w:uiPriority w:val="9"/>
    <w:qFormat/>
    <w:rsid w:val="003554D1"/>
    <w:pPr>
      <w:keepNext/>
      <w:keepLines/>
      <w:spacing w:before="400" w:after="200" w:line="240" w:lineRule="auto"/>
      <w:outlineLvl w:val="0"/>
    </w:pPr>
    <w:rPr>
      <w:rFonts w:asciiTheme="majorHAnsi" w:eastAsiaTheme="majorEastAsia" w:hAnsiTheme="majorHAnsi" w:cstheme="majorBidi"/>
      <w:bCs/>
      <w:color w:val="ED7D31" w:themeColor="accent2"/>
      <w:sz w:val="26"/>
      <w:szCs w:val="26"/>
    </w:rPr>
  </w:style>
  <w:style w:type="paragraph" w:styleId="Heading2">
    <w:name w:val="heading 2"/>
    <w:basedOn w:val="Normal"/>
    <w:next w:val="BodyText"/>
    <w:link w:val="Heading2Char"/>
    <w:uiPriority w:val="9"/>
    <w:semiHidden/>
    <w:unhideWhenUsed/>
    <w:qFormat/>
    <w:rsid w:val="003554D1"/>
    <w:pPr>
      <w:keepNext/>
      <w:keepLines/>
      <w:tabs>
        <w:tab w:val="left" w:pos="5760"/>
      </w:tabs>
      <w:spacing w:before="200" w:after="100" w:line="240" w:lineRule="auto"/>
      <w:outlineLvl w:val="1"/>
    </w:pPr>
    <w:rPr>
      <w:rFonts w:asciiTheme="majorHAnsi" w:eastAsiaTheme="majorEastAsia" w:hAnsiTheme="majorHAnsi" w:cstheme="majorBidi"/>
      <w:bCs/>
      <w:color w:val="4472C4" w:themeColor="accen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14D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71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714D7"/>
    <w:rPr>
      <w:color w:val="605E5C"/>
      <w:shd w:val="clear" w:color="auto" w:fill="E1DFDD"/>
    </w:rPr>
  </w:style>
  <w:style w:type="paragraph" w:styleId="ListParagraph">
    <w:name w:val="List Paragraph"/>
    <w:basedOn w:val="Normal"/>
    <w:qFormat/>
    <w:rsid w:val="00E714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0A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AF2"/>
  </w:style>
  <w:style w:type="paragraph" w:styleId="Footer">
    <w:name w:val="footer"/>
    <w:basedOn w:val="Normal"/>
    <w:link w:val="FooterChar"/>
    <w:uiPriority w:val="99"/>
    <w:unhideWhenUsed/>
    <w:rsid w:val="00330A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AF2"/>
  </w:style>
  <w:style w:type="character" w:customStyle="1" w:styleId="Heading1Char">
    <w:name w:val="Heading 1 Char"/>
    <w:basedOn w:val="DefaultParagraphFont"/>
    <w:link w:val="Heading1"/>
    <w:uiPriority w:val="9"/>
    <w:rsid w:val="003554D1"/>
    <w:rPr>
      <w:rFonts w:asciiTheme="majorHAnsi" w:eastAsiaTheme="majorEastAsia" w:hAnsiTheme="majorHAnsi" w:cstheme="majorBidi"/>
      <w:bCs/>
      <w:color w:val="ED7D31" w:themeColor="accent2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554D1"/>
    <w:rPr>
      <w:rFonts w:asciiTheme="majorHAnsi" w:eastAsiaTheme="majorEastAsia" w:hAnsiTheme="majorHAnsi" w:cstheme="majorBidi"/>
      <w:bCs/>
      <w:color w:val="4472C4" w:themeColor="accent1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3554D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554D1"/>
  </w:style>
  <w:style w:type="character" w:styleId="FollowedHyperlink">
    <w:name w:val="FollowedHyperlink"/>
    <w:basedOn w:val="DefaultParagraphFont"/>
    <w:uiPriority w:val="99"/>
    <w:semiHidden/>
    <w:unhideWhenUsed/>
    <w:rsid w:val="008644B4"/>
    <w:rPr>
      <w:color w:val="954F72" w:themeColor="followedHyperlink"/>
      <w:u w:val="single"/>
    </w:rPr>
  </w:style>
  <w:style w:type="paragraph" w:styleId="ListBullet">
    <w:name w:val="List Bullet"/>
    <w:basedOn w:val="Normal"/>
    <w:unhideWhenUsed/>
    <w:rsid w:val="00AD24AC"/>
    <w:pPr>
      <w:numPr>
        <w:numId w:val="8"/>
      </w:numPr>
      <w:tabs>
        <w:tab w:val="left" w:pos="270"/>
      </w:tabs>
      <w:spacing w:after="0" w:line="300" w:lineRule="auto"/>
      <w:ind w:left="288" w:hanging="288"/>
      <w:contextualSpacing/>
    </w:pPr>
    <w:rPr>
      <w:rFonts w:ascii="Cambria" w:eastAsia="Cambria" w:hAnsi="Cambria" w:cs="Cambria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C22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22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22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22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22E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2E3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F76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6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scareermanagemen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2022-07-15T19:27:00Z</dcterms:created>
  <dcterms:modified xsi:type="dcterms:W3CDTF">2022-09-27T22:20:00Z</dcterms:modified>
</cp:coreProperties>
</file>